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21D2" w14:textId="44ABCD4A" w:rsidR="00FE798F" w:rsidRPr="00E64FC6" w:rsidRDefault="00FE798F" w:rsidP="00E64FC6">
      <w:pPr>
        <w:spacing w:before="0"/>
        <w:jc w:val="center"/>
        <w:rPr>
          <w:rFonts w:ascii="Calibri" w:hAnsi="Calibri" w:cs="Calibri"/>
          <w:b/>
          <w:color w:val="FF0000"/>
          <w:sz w:val="30"/>
          <w:szCs w:val="30"/>
        </w:rPr>
      </w:pPr>
      <w:r w:rsidRPr="00E64FC6">
        <w:rPr>
          <w:rFonts w:ascii="Calibri" w:hAnsi="Calibri" w:cs="Calibri"/>
          <w:b/>
          <w:sz w:val="30"/>
          <w:szCs w:val="30"/>
        </w:rPr>
        <w:t>HIP2022 generará un impacto económico de</w:t>
      </w:r>
      <w:r w:rsidR="00E64FC6" w:rsidRPr="00E64FC6">
        <w:rPr>
          <w:rFonts w:ascii="Calibri" w:hAnsi="Calibri" w:cs="Calibri"/>
          <w:b/>
          <w:sz w:val="30"/>
          <w:szCs w:val="30"/>
        </w:rPr>
        <w:t xml:space="preserve"> 53</w:t>
      </w:r>
      <w:r w:rsidRPr="00E64FC6">
        <w:rPr>
          <w:rFonts w:ascii="Calibri" w:hAnsi="Calibri" w:cs="Calibri"/>
          <w:b/>
          <w:sz w:val="30"/>
          <w:szCs w:val="30"/>
        </w:rPr>
        <w:t xml:space="preserve"> millones de euros </w:t>
      </w:r>
      <w:r w:rsidR="00E64FC6" w:rsidRPr="00E64FC6">
        <w:rPr>
          <w:rFonts w:ascii="Calibri" w:hAnsi="Calibri" w:cs="Calibri"/>
          <w:b/>
          <w:sz w:val="30"/>
          <w:szCs w:val="30"/>
        </w:rPr>
        <w:t>y sit</w:t>
      </w:r>
      <w:r w:rsidR="001D18A9">
        <w:rPr>
          <w:rFonts w:ascii="Calibri" w:hAnsi="Calibri" w:cs="Calibri"/>
          <w:b/>
          <w:sz w:val="30"/>
          <w:szCs w:val="30"/>
        </w:rPr>
        <w:t>uará</w:t>
      </w:r>
      <w:r w:rsidR="00E64FC6" w:rsidRPr="00E64FC6">
        <w:rPr>
          <w:rFonts w:ascii="Calibri" w:hAnsi="Calibri" w:cs="Calibri"/>
          <w:b/>
          <w:sz w:val="30"/>
          <w:szCs w:val="30"/>
        </w:rPr>
        <w:t xml:space="preserve"> a Madrid como referencia mundial del sector Horeca</w:t>
      </w:r>
    </w:p>
    <w:p w14:paraId="16DE712E" w14:textId="77777777" w:rsidR="00E64FC6" w:rsidRDefault="00E64FC6" w:rsidP="00FE798F">
      <w:pPr>
        <w:spacing w:before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96962170"/>
    </w:p>
    <w:p w14:paraId="5A04251F" w14:textId="6205276E" w:rsidR="00FE798F" w:rsidRPr="002C4C6B" w:rsidRDefault="00FE798F" w:rsidP="00FE798F">
      <w:pPr>
        <w:spacing w:before="0"/>
        <w:jc w:val="center"/>
        <w:rPr>
          <w:rFonts w:ascii="Calibri" w:hAnsi="Calibri" w:cs="Calibri"/>
          <w:b/>
          <w:bCs/>
          <w:sz w:val="22"/>
          <w:szCs w:val="22"/>
        </w:rPr>
      </w:pPr>
      <w:r w:rsidRPr="002C4C6B">
        <w:rPr>
          <w:rFonts w:ascii="Calibri" w:hAnsi="Calibri" w:cs="Calibri"/>
          <w:b/>
          <w:bCs/>
          <w:sz w:val="22"/>
          <w:szCs w:val="22"/>
        </w:rPr>
        <w:t xml:space="preserve">La </w:t>
      </w:r>
      <w:proofErr w:type="gramStart"/>
      <w:r w:rsidRPr="002C4C6B">
        <w:rPr>
          <w:rFonts w:ascii="Calibri" w:hAnsi="Calibri" w:cs="Calibri"/>
          <w:b/>
          <w:bCs/>
          <w:sz w:val="22"/>
          <w:szCs w:val="22"/>
        </w:rPr>
        <w:t>Consejera</w:t>
      </w:r>
      <w:proofErr w:type="gramEnd"/>
      <w:r w:rsidRPr="002C4C6B">
        <w:rPr>
          <w:rFonts w:ascii="Calibri" w:hAnsi="Calibri" w:cs="Calibri"/>
          <w:b/>
          <w:bCs/>
          <w:sz w:val="22"/>
          <w:szCs w:val="22"/>
        </w:rPr>
        <w:t xml:space="preserve"> de Medio Ambiente, Vivienda y Agricultura de la Comunidad de Madrid, Paloma Martín</w:t>
      </w:r>
      <w:bookmarkEnd w:id="0"/>
      <w:r w:rsidRPr="002C4C6B">
        <w:rPr>
          <w:rFonts w:ascii="Calibri" w:hAnsi="Calibri" w:cs="Calibri"/>
          <w:b/>
          <w:bCs/>
          <w:sz w:val="22"/>
          <w:szCs w:val="22"/>
        </w:rPr>
        <w:t>,</w:t>
      </w:r>
      <w:r w:rsidR="00277319" w:rsidRPr="002C4C6B">
        <w:rPr>
          <w:rFonts w:ascii="Calibri" w:hAnsi="Calibri" w:cs="Calibri"/>
          <w:b/>
          <w:bCs/>
          <w:sz w:val="22"/>
          <w:szCs w:val="22"/>
        </w:rPr>
        <w:t xml:space="preserve"> inaugur</w:t>
      </w:r>
      <w:r w:rsidR="00D63F16" w:rsidRPr="002C4C6B">
        <w:rPr>
          <w:rFonts w:ascii="Calibri" w:hAnsi="Calibri" w:cs="Calibri"/>
          <w:b/>
          <w:bCs/>
          <w:sz w:val="22"/>
          <w:szCs w:val="22"/>
        </w:rPr>
        <w:t>ará</w:t>
      </w:r>
      <w:r w:rsidR="00277319" w:rsidRPr="002C4C6B">
        <w:rPr>
          <w:rFonts w:ascii="Calibri" w:hAnsi="Calibri" w:cs="Calibri"/>
          <w:b/>
          <w:bCs/>
          <w:sz w:val="22"/>
          <w:szCs w:val="22"/>
        </w:rPr>
        <w:t xml:space="preserve"> el lunes HIP202</w:t>
      </w:r>
      <w:r w:rsidR="00ED3AB3" w:rsidRPr="002C4C6B">
        <w:rPr>
          <w:rFonts w:ascii="Calibri" w:hAnsi="Calibri" w:cs="Calibri"/>
          <w:b/>
          <w:bCs/>
          <w:sz w:val="22"/>
          <w:szCs w:val="22"/>
        </w:rPr>
        <w:t>2</w:t>
      </w:r>
      <w:r w:rsidR="00277319" w:rsidRPr="002C4C6B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515F77" w:rsidRPr="002C4C6B">
        <w:rPr>
          <w:rFonts w:ascii="Calibri" w:hAnsi="Calibri" w:cs="Calibri"/>
          <w:b/>
          <w:bCs/>
          <w:sz w:val="22"/>
          <w:szCs w:val="22"/>
        </w:rPr>
        <w:t xml:space="preserve">que </w:t>
      </w:r>
      <w:r w:rsidRPr="002C4C6B">
        <w:rPr>
          <w:rFonts w:ascii="Calibri" w:hAnsi="Calibri" w:cs="Calibri"/>
          <w:b/>
          <w:bCs/>
          <w:sz w:val="22"/>
          <w:szCs w:val="22"/>
        </w:rPr>
        <w:t>prevé reunir</w:t>
      </w:r>
      <w:r w:rsidR="00515F77" w:rsidRPr="002C4C6B">
        <w:rPr>
          <w:rFonts w:ascii="Calibri" w:hAnsi="Calibri" w:cs="Calibri"/>
          <w:b/>
          <w:bCs/>
          <w:sz w:val="22"/>
          <w:szCs w:val="22"/>
        </w:rPr>
        <w:t xml:space="preserve"> a más de </w:t>
      </w:r>
      <w:r w:rsidR="00746362" w:rsidRPr="002C4C6B">
        <w:rPr>
          <w:rFonts w:ascii="Calibri" w:hAnsi="Calibri" w:cs="Calibri"/>
          <w:b/>
          <w:bCs/>
          <w:sz w:val="22"/>
          <w:szCs w:val="22"/>
        </w:rPr>
        <w:t>25.000</w:t>
      </w:r>
      <w:r w:rsidR="00515F77" w:rsidRPr="002C4C6B">
        <w:rPr>
          <w:rFonts w:ascii="Calibri" w:hAnsi="Calibri" w:cs="Calibri"/>
          <w:b/>
          <w:bCs/>
          <w:sz w:val="22"/>
          <w:szCs w:val="22"/>
        </w:rPr>
        <w:t xml:space="preserve"> profesionales</w:t>
      </w:r>
      <w:r w:rsidR="00881307" w:rsidRPr="002C4C6B">
        <w:rPr>
          <w:rFonts w:ascii="Calibri" w:hAnsi="Calibri" w:cs="Calibri"/>
          <w:b/>
          <w:bCs/>
          <w:sz w:val="22"/>
          <w:szCs w:val="22"/>
        </w:rPr>
        <w:t xml:space="preserve"> del sector</w:t>
      </w:r>
      <w:r w:rsidR="00E64FC6">
        <w:rPr>
          <w:rFonts w:ascii="Calibri" w:hAnsi="Calibri" w:cs="Calibri"/>
          <w:b/>
          <w:bCs/>
          <w:sz w:val="22"/>
          <w:szCs w:val="22"/>
        </w:rPr>
        <w:t xml:space="preserve"> de la hostelería</w:t>
      </w:r>
    </w:p>
    <w:p w14:paraId="5440568D" w14:textId="541D602F" w:rsidR="00FE798F" w:rsidRPr="002C4C6B" w:rsidRDefault="00505523" w:rsidP="00FE798F">
      <w:pPr>
        <w:spacing w:before="0"/>
        <w:jc w:val="center"/>
        <w:rPr>
          <w:rFonts w:ascii="Calibri" w:hAnsi="Calibri" w:cs="Calibri"/>
          <w:b/>
          <w:bCs/>
          <w:sz w:val="22"/>
          <w:szCs w:val="22"/>
        </w:rPr>
      </w:pPr>
      <w:r w:rsidRPr="002C4C6B">
        <w:rPr>
          <w:rFonts w:ascii="Calibri" w:eastAsia="Calibri" w:hAnsi="Calibri" w:cs="Calibri"/>
          <w:b/>
          <w:bCs/>
          <w:sz w:val="22"/>
          <w:szCs w:val="22"/>
        </w:rPr>
        <w:t>Más de 500 firmas expositoras presentarán las últimas soluciones, tecnologías y nuevos conceptos de negocio para hoteles, bares y restaurantes</w:t>
      </w:r>
      <w:r w:rsidR="00E64FC6">
        <w:rPr>
          <w:rFonts w:ascii="Calibri" w:eastAsia="Calibri" w:hAnsi="Calibri" w:cs="Calibri"/>
          <w:b/>
          <w:bCs/>
          <w:sz w:val="22"/>
          <w:szCs w:val="22"/>
        </w:rPr>
        <w:t xml:space="preserve"> en 40.000 m2 de superficie de exposición</w:t>
      </w:r>
    </w:p>
    <w:p w14:paraId="48845C94" w14:textId="191B188A" w:rsidR="00505523" w:rsidRPr="002C4C6B" w:rsidRDefault="002C4C6B" w:rsidP="00FE798F">
      <w:pPr>
        <w:spacing w:before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2C4C6B">
        <w:rPr>
          <w:rFonts w:ascii="Calibri" w:eastAsia="Calibri" w:hAnsi="Calibri" w:cs="Calibri"/>
          <w:b/>
          <w:bCs/>
          <w:sz w:val="22"/>
          <w:szCs w:val="22"/>
        </w:rPr>
        <w:t>Las criptomonedas, el impacto de los robots y la automatización en las cocinas y el delivery, o los nuevos alimentos de origen vegetal</w:t>
      </w:r>
      <w:r w:rsidR="00505523" w:rsidRPr="002C4C6B">
        <w:rPr>
          <w:rFonts w:ascii="Calibri" w:eastAsia="Calibri" w:hAnsi="Calibri" w:cs="Calibri"/>
          <w:b/>
          <w:bCs/>
          <w:sz w:val="22"/>
          <w:szCs w:val="22"/>
        </w:rPr>
        <w:t>, serán algunas de las temáticas que abordarán más de 450 expertos internacionales en Hospitality 4.0 Congress</w:t>
      </w:r>
    </w:p>
    <w:p w14:paraId="703C981E" w14:textId="77777777" w:rsidR="00FE798F" w:rsidRPr="00FE798F" w:rsidRDefault="00FE798F" w:rsidP="00FE798F">
      <w:pPr>
        <w:spacing w:before="0"/>
        <w:jc w:val="center"/>
        <w:rPr>
          <w:rFonts w:ascii="Calibri" w:hAnsi="Calibri" w:cs="Calibri"/>
          <w:b/>
          <w:bCs/>
          <w:color w:val="FF0000"/>
          <w:sz w:val="12"/>
          <w:szCs w:val="12"/>
        </w:rPr>
      </w:pPr>
    </w:p>
    <w:p w14:paraId="2D76F39F" w14:textId="7BE38790" w:rsidR="00D5125A" w:rsidRDefault="00BB007F" w:rsidP="00D5125A">
      <w:pPr>
        <w:spacing w:before="0"/>
        <w:jc w:val="both"/>
        <w:rPr>
          <w:rFonts w:ascii="Calibri" w:hAnsi="Calibri" w:cs="Calibri"/>
          <w:bCs/>
          <w:sz w:val="22"/>
          <w:szCs w:val="22"/>
        </w:rPr>
      </w:pPr>
      <w:r w:rsidRPr="00704374">
        <w:rPr>
          <w:rFonts w:ascii="Calibri" w:hAnsi="Calibri" w:cs="Calibri"/>
          <w:b/>
          <w:sz w:val="22"/>
          <w:szCs w:val="22"/>
        </w:rPr>
        <w:t xml:space="preserve">Madrid, </w:t>
      </w:r>
      <w:r w:rsidR="00505523" w:rsidRPr="00704374">
        <w:rPr>
          <w:rFonts w:ascii="Calibri" w:hAnsi="Calibri" w:cs="Calibri"/>
          <w:b/>
          <w:sz w:val="22"/>
          <w:szCs w:val="22"/>
        </w:rPr>
        <w:t>3</w:t>
      </w:r>
      <w:r w:rsidR="00642895" w:rsidRPr="00704374">
        <w:rPr>
          <w:rFonts w:ascii="Calibri" w:hAnsi="Calibri" w:cs="Calibri"/>
          <w:b/>
          <w:sz w:val="22"/>
          <w:szCs w:val="22"/>
        </w:rPr>
        <w:t xml:space="preserve"> de </w:t>
      </w:r>
      <w:r w:rsidR="00BF17FD" w:rsidRPr="00704374">
        <w:rPr>
          <w:rFonts w:ascii="Calibri" w:hAnsi="Calibri" w:cs="Calibri"/>
          <w:b/>
          <w:sz w:val="22"/>
          <w:szCs w:val="22"/>
        </w:rPr>
        <w:t>marzo</w:t>
      </w:r>
      <w:r w:rsidR="00642895" w:rsidRPr="00704374">
        <w:rPr>
          <w:rFonts w:ascii="Calibri" w:hAnsi="Calibri" w:cs="Calibri"/>
          <w:b/>
          <w:sz w:val="22"/>
          <w:szCs w:val="22"/>
        </w:rPr>
        <w:t xml:space="preserve"> de 20</w:t>
      </w:r>
      <w:r w:rsidR="004A6209" w:rsidRPr="00704374">
        <w:rPr>
          <w:rFonts w:ascii="Calibri" w:hAnsi="Calibri" w:cs="Calibri"/>
          <w:b/>
          <w:sz w:val="22"/>
          <w:szCs w:val="22"/>
        </w:rPr>
        <w:t>2</w:t>
      </w:r>
      <w:r w:rsidR="00505523" w:rsidRPr="00704374">
        <w:rPr>
          <w:rFonts w:ascii="Calibri" w:hAnsi="Calibri" w:cs="Calibri"/>
          <w:b/>
          <w:sz w:val="22"/>
          <w:szCs w:val="22"/>
        </w:rPr>
        <w:t>2</w:t>
      </w:r>
      <w:r w:rsidR="00642895" w:rsidRPr="00704374">
        <w:rPr>
          <w:rFonts w:ascii="Calibri" w:hAnsi="Calibri" w:cs="Calibri"/>
          <w:b/>
          <w:sz w:val="22"/>
          <w:szCs w:val="22"/>
        </w:rPr>
        <w:t xml:space="preserve">.- </w:t>
      </w:r>
      <w:bookmarkStart w:id="1" w:name="m_5424374510338988081_m_7898428067839496"/>
      <w:r w:rsidR="00D5125A" w:rsidRPr="00704374">
        <w:rPr>
          <w:rFonts w:ascii="Calibri" w:eastAsia="Times New Roman" w:hAnsi="Calibri" w:cs="Calibri"/>
          <w:sz w:val="22"/>
          <w:szCs w:val="22"/>
          <w:lang w:eastAsia="es-ES"/>
        </w:rPr>
        <w:t>La sexta edición de</w:t>
      </w:r>
      <w:r w:rsidR="00D5125A" w:rsidRPr="00301E95">
        <w:rPr>
          <w:rFonts w:ascii="Calibri" w:eastAsia="Times New Roman" w:hAnsi="Calibri" w:cs="Calibri"/>
          <w:b/>
          <w:bCs/>
          <w:sz w:val="22"/>
          <w:szCs w:val="22"/>
          <w:lang w:eastAsia="es-ES"/>
        </w:rPr>
        <w:t xml:space="preserve"> </w:t>
      </w:r>
      <w:hyperlink r:id="rId8" w:history="1">
        <w:r w:rsidR="00D5125A" w:rsidRPr="00301E95">
          <w:rPr>
            <w:rStyle w:val="Hipervnculo"/>
            <w:rFonts w:ascii="Calibri" w:eastAsia="Times New Roman" w:hAnsi="Calibri" w:cs="Calibri"/>
            <w:b/>
            <w:bCs/>
            <w:sz w:val="22"/>
            <w:szCs w:val="22"/>
            <w:lang w:eastAsia="es-ES"/>
          </w:rPr>
          <w:t>HIP - Horeca Professional Expo 2022</w:t>
        </w:r>
      </w:hyperlink>
      <w:r w:rsidR="00D5125A" w:rsidRPr="00704374">
        <w:rPr>
          <w:rFonts w:ascii="Calibri" w:eastAsia="Times New Roman" w:hAnsi="Calibri" w:cs="Calibri"/>
          <w:sz w:val="22"/>
          <w:szCs w:val="22"/>
          <w:lang w:eastAsia="es-ES"/>
        </w:rPr>
        <w:t xml:space="preserve">, abrirá el próximo lunes de nuevo sus puertas para situar a Madrid como la capital mundial en innovación Horeca. </w:t>
      </w:r>
      <w:proofErr w:type="gramStart"/>
      <w:r w:rsidR="00FE798F" w:rsidRPr="00301E95">
        <w:rPr>
          <w:rFonts w:ascii="Calibri" w:eastAsia="Times New Roman" w:hAnsi="Calibri" w:cs="Calibri"/>
          <w:b/>
          <w:bCs/>
          <w:sz w:val="22"/>
          <w:szCs w:val="22"/>
          <w:lang w:eastAsia="es-ES"/>
        </w:rPr>
        <w:t>Del 7 al 9 de marzo en IFEMA</w:t>
      </w:r>
      <w:r w:rsidR="00FE798F">
        <w:rPr>
          <w:rFonts w:ascii="Calibri" w:eastAsia="Times New Roman" w:hAnsi="Calibri" w:cs="Calibri"/>
          <w:sz w:val="22"/>
          <w:szCs w:val="22"/>
          <w:lang w:eastAsia="es-ES"/>
        </w:rPr>
        <w:t xml:space="preserve"> y b</w:t>
      </w:r>
      <w:r w:rsidR="00D5125A" w:rsidRPr="00704374">
        <w:rPr>
          <w:rFonts w:ascii="Calibri" w:eastAsia="Calibri" w:hAnsi="Calibri" w:cs="Calibri"/>
          <w:sz w:val="22"/>
          <w:szCs w:val="22"/>
        </w:rPr>
        <w:t xml:space="preserve">ajo el lema </w:t>
      </w:r>
      <w:r w:rsidR="00D5125A" w:rsidRPr="00704374">
        <w:rPr>
          <w:rFonts w:ascii="Calibri" w:eastAsia="Calibri" w:hAnsi="Calibri" w:cs="Calibri"/>
          <w:i/>
          <w:iCs/>
          <w:sz w:val="22"/>
          <w:szCs w:val="22"/>
        </w:rPr>
        <w:t>“</w:t>
      </w:r>
      <w:proofErr w:type="spellStart"/>
      <w:r w:rsidR="00D5125A" w:rsidRPr="00704374">
        <w:rPr>
          <w:rFonts w:ascii="Calibri" w:eastAsia="Calibri" w:hAnsi="Calibri" w:cs="Calibri"/>
          <w:i/>
          <w:iCs/>
          <w:sz w:val="22"/>
          <w:szCs w:val="22"/>
        </w:rPr>
        <w:t>Ready</w:t>
      </w:r>
      <w:proofErr w:type="spellEnd"/>
      <w:r w:rsidR="00D5125A" w:rsidRPr="00704374">
        <w:rPr>
          <w:rFonts w:ascii="Calibri" w:eastAsia="Calibri" w:hAnsi="Calibri" w:cs="Calibri"/>
          <w:i/>
          <w:iCs/>
          <w:sz w:val="22"/>
          <w:szCs w:val="22"/>
        </w:rPr>
        <w:t>?</w:t>
      </w:r>
      <w:proofErr w:type="gramEnd"/>
      <w:r w:rsidR="00D5125A" w:rsidRPr="00704374">
        <w:rPr>
          <w:rFonts w:ascii="Calibri" w:eastAsia="Calibri" w:hAnsi="Calibri" w:cs="Calibri"/>
          <w:i/>
          <w:iCs/>
          <w:sz w:val="22"/>
          <w:szCs w:val="22"/>
        </w:rPr>
        <w:t xml:space="preserve"> A new Horeca </w:t>
      </w:r>
      <w:proofErr w:type="spellStart"/>
      <w:r w:rsidR="00D5125A" w:rsidRPr="00704374">
        <w:rPr>
          <w:rFonts w:ascii="Calibri" w:eastAsia="Calibri" w:hAnsi="Calibri" w:cs="Calibri"/>
          <w:i/>
          <w:iCs/>
          <w:sz w:val="22"/>
          <w:szCs w:val="22"/>
        </w:rPr>
        <w:t>is</w:t>
      </w:r>
      <w:proofErr w:type="spellEnd"/>
      <w:r w:rsidR="00D5125A" w:rsidRPr="00704374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 w:rsidR="00D5125A" w:rsidRPr="00704374">
        <w:rPr>
          <w:rFonts w:ascii="Calibri" w:eastAsia="Calibri" w:hAnsi="Calibri" w:cs="Calibri"/>
          <w:i/>
          <w:iCs/>
          <w:sz w:val="22"/>
          <w:szCs w:val="22"/>
        </w:rPr>
        <w:t>coming</w:t>
      </w:r>
      <w:proofErr w:type="spellEnd"/>
      <w:r w:rsidR="00D5125A" w:rsidRPr="00704374">
        <w:rPr>
          <w:rFonts w:ascii="Calibri" w:eastAsia="Calibri" w:hAnsi="Calibri" w:cs="Calibri"/>
          <w:i/>
          <w:iCs/>
          <w:sz w:val="22"/>
          <w:szCs w:val="22"/>
        </w:rPr>
        <w:t>”</w:t>
      </w:r>
      <w:r w:rsidR="00D5125A" w:rsidRPr="00704374">
        <w:rPr>
          <w:rFonts w:ascii="Calibri" w:eastAsia="Calibri" w:hAnsi="Calibri" w:cs="Calibri"/>
          <w:sz w:val="22"/>
          <w:szCs w:val="22"/>
        </w:rPr>
        <w:t xml:space="preserve">, HIP pondrá el foco en la necesidad de innovar para impulsar la recuperación de la hostelería a través de las últimas soluciones, tendencias y conceptos de negocio, para poder descubrir así las claves de la nueva Horeca. </w:t>
      </w:r>
      <w:r w:rsidR="00301E95" w:rsidRPr="00301E95">
        <w:rPr>
          <w:rFonts w:ascii="Calibri" w:eastAsia="Calibri" w:hAnsi="Calibri" w:cs="Calibri"/>
          <w:b/>
          <w:bCs/>
          <w:sz w:val="22"/>
          <w:szCs w:val="22"/>
        </w:rPr>
        <w:t xml:space="preserve">La </w:t>
      </w:r>
      <w:proofErr w:type="gramStart"/>
      <w:r w:rsidR="00301E95" w:rsidRPr="00301E95">
        <w:rPr>
          <w:rFonts w:ascii="Calibri" w:eastAsia="Calibri" w:hAnsi="Calibri" w:cs="Calibri"/>
          <w:b/>
          <w:bCs/>
          <w:sz w:val="22"/>
          <w:szCs w:val="22"/>
        </w:rPr>
        <w:t>Consejera</w:t>
      </w:r>
      <w:proofErr w:type="gramEnd"/>
      <w:r w:rsidR="00301E95" w:rsidRPr="00301E95">
        <w:rPr>
          <w:rFonts w:ascii="Calibri" w:eastAsia="Calibri" w:hAnsi="Calibri" w:cs="Calibri"/>
          <w:b/>
          <w:bCs/>
          <w:sz w:val="22"/>
          <w:szCs w:val="22"/>
        </w:rPr>
        <w:t xml:space="preserve"> de Medio Ambiente, Vivienda y Agricultura de la Comunidad de Madrid, Paloma Martín</w:t>
      </w:r>
      <w:r w:rsidR="00301E95">
        <w:rPr>
          <w:rFonts w:ascii="Calibri" w:eastAsia="Calibri" w:hAnsi="Calibri" w:cs="Calibri"/>
          <w:sz w:val="22"/>
          <w:szCs w:val="22"/>
        </w:rPr>
        <w:t>, inaugurará esta nueva edición del evento,</w:t>
      </w:r>
      <w:r w:rsidR="00301E95" w:rsidRPr="00301E95">
        <w:rPr>
          <w:rFonts w:ascii="Calibri" w:eastAsia="Calibri" w:hAnsi="Calibri" w:cs="Calibri"/>
          <w:sz w:val="22"/>
          <w:szCs w:val="22"/>
        </w:rPr>
        <w:t xml:space="preserve"> </w:t>
      </w:r>
      <w:r w:rsidR="00E64FC6">
        <w:rPr>
          <w:rFonts w:ascii="Calibri" w:eastAsia="Calibri" w:hAnsi="Calibri" w:cs="Calibri"/>
          <w:sz w:val="22"/>
          <w:szCs w:val="22"/>
        </w:rPr>
        <w:t xml:space="preserve">que </w:t>
      </w:r>
      <w:r w:rsidR="00B1207E" w:rsidRPr="00301E95">
        <w:rPr>
          <w:rFonts w:ascii="Calibri" w:hAnsi="Calibri" w:cs="Calibri"/>
          <w:bCs/>
          <w:sz w:val="22"/>
          <w:szCs w:val="22"/>
        </w:rPr>
        <w:t>marca el inicio de la recuperación de un sector clave en la economía nacional</w:t>
      </w:r>
      <w:r w:rsidR="00CE5428" w:rsidRPr="00301E95">
        <w:rPr>
          <w:rFonts w:ascii="Calibri" w:hAnsi="Calibri" w:cs="Calibri"/>
          <w:bCs/>
          <w:sz w:val="22"/>
          <w:szCs w:val="22"/>
        </w:rPr>
        <w:t xml:space="preserve"> y que </w:t>
      </w:r>
      <w:r w:rsidR="00301E95">
        <w:rPr>
          <w:rFonts w:ascii="Calibri" w:hAnsi="Calibri" w:cs="Calibri"/>
          <w:bCs/>
          <w:sz w:val="22"/>
          <w:szCs w:val="22"/>
        </w:rPr>
        <w:t xml:space="preserve">más </w:t>
      </w:r>
      <w:r w:rsidR="00CE5428" w:rsidRPr="00301E95">
        <w:rPr>
          <w:rFonts w:ascii="Calibri" w:hAnsi="Calibri" w:cs="Calibri"/>
          <w:bCs/>
          <w:sz w:val="22"/>
          <w:szCs w:val="22"/>
        </w:rPr>
        <w:t>ha sufrido</w:t>
      </w:r>
      <w:r w:rsidR="00E64FC6">
        <w:rPr>
          <w:rFonts w:ascii="Calibri" w:hAnsi="Calibri" w:cs="Calibri"/>
          <w:bCs/>
          <w:sz w:val="22"/>
          <w:szCs w:val="22"/>
        </w:rPr>
        <w:t xml:space="preserve"> de manera dispar</w:t>
      </w:r>
      <w:r w:rsidR="00301E95">
        <w:rPr>
          <w:rFonts w:ascii="Calibri" w:hAnsi="Calibri" w:cs="Calibri"/>
          <w:bCs/>
          <w:sz w:val="22"/>
          <w:szCs w:val="22"/>
        </w:rPr>
        <w:t xml:space="preserve"> el impacto</w:t>
      </w:r>
      <w:r w:rsidR="00CE5428" w:rsidRPr="00301E95">
        <w:rPr>
          <w:rFonts w:ascii="Calibri" w:hAnsi="Calibri" w:cs="Calibri"/>
          <w:bCs/>
          <w:sz w:val="22"/>
          <w:szCs w:val="22"/>
        </w:rPr>
        <w:t xml:space="preserve"> de la pandemia.</w:t>
      </w:r>
    </w:p>
    <w:p w14:paraId="319D6A9F" w14:textId="35EBBB01" w:rsidR="00301E95" w:rsidRPr="00301E95" w:rsidRDefault="00301E95" w:rsidP="00D5125A">
      <w:pPr>
        <w:spacing w:before="0"/>
        <w:jc w:val="both"/>
        <w:rPr>
          <w:rFonts w:ascii="Calibri" w:hAnsi="Calibri" w:cs="Calibri"/>
          <w:bCs/>
          <w:sz w:val="22"/>
          <w:szCs w:val="22"/>
        </w:rPr>
      </w:pPr>
      <w:r w:rsidRPr="00704374">
        <w:rPr>
          <w:rFonts w:ascii="Calibri" w:hAnsi="Calibri" w:cs="Calibri"/>
          <w:bCs/>
          <w:sz w:val="22"/>
          <w:szCs w:val="22"/>
        </w:rPr>
        <w:t xml:space="preserve">La importancia de esta cita se refleja en sus cifras de récord para esta edición, más de 25.000 profesionales acudirán a HIP2022 para conocer las últimas tendencias, los nuevos modelos de negocio, y, sobre todo, retomar las relaciones de </w:t>
      </w:r>
      <w:proofErr w:type="spellStart"/>
      <w:r w:rsidRPr="00704374">
        <w:rPr>
          <w:rFonts w:ascii="Calibri" w:hAnsi="Calibri" w:cs="Calibri"/>
          <w:bCs/>
          <w:sz w:val="22"/>
          <w:szCs w:val="22"/>
        </w:rPr>
        <w:t>networking</w:t>
      </w:r>
      <w:proofErr w:type="spellEnd"/>
      <w:r w:rsidRPr="00704374">
        <w:rPr>
          <w:rFonts w:ascii="Calibri" w:hAnsi="Calibri" w:cs="Calibri"/>
          <w:bCs/>
          <w:sz w:val="22"/>
          <w:szCs w:val="22"/>
        </w:rPr>
        <w:t xml:space="preserve"> y</w:t>
      </w:r>
      <w:r w:rsidR="00E64FC6">
        <w:rPr>
          <w:rFonts w:ascii="Calibri" w:hAnsi="Calibri" w:cs="Calibri"/>
          <w:bCs/>
          <w:sz w:val="22"/>
          <w:szCs w:val="22"/>
        </w:rPr>
        <w:t xml:space="preserve"> relaciones comerciales</w:t>
      </w:r>
      <w:r w:rsidRPr="00704374">
        <w:rPr>
          <w:rFonts w:ascii="Calibri" w:hAnsi="Calibri" w:cs="Calibri"/>
          <w:bCs/>
          <w:sz w:val="22"/>
          <w:szCs w:val="22"/>
        </w:rPr>
        <w:t xml:space="preserve"> tras la crisis sanitaria. Además,</w:t>
      </w:r>
      <w:r>
        <w:rPr>
          <w:rFonts w:ascii="Calibri" w:hAnsi="Calibri" w:cs="Calibri"/>
          <w:bCs/>
          <w:sz w:val="22"/>
          <w:szCs w:val="22"/>
        </w:rPr>
        <w:t xml:space="preserve"> el evento generará un</w:t>
      </w:r>
      <w:r w:rsidRPr="00704374">
        <w:rPr>
          <w:rFonts w:ascii="Calibri" w:hAnsi="Calibri" w:cs="Calibri"/>
          <w:bCs/>
          <w:sz w:val="22"/>
          <w:szCs w:val="22"/>
        </w:rPr>
        <w:t xml:space="preserve"> impacto económico</w:t>
      </w:r>
      <w:r>
        <w:rPr>
          <w:rFonts w:ascii="Calibri" w:hAnsi="Calibri" w:cs="Calibri"/>
          <w:bCs/>
          <w:sz w:val="22"/>
          <w:szCs w:val="22"/>
        </w:rPr>
        <w:t xml:space="preserve"> de</w:t>
      </w:r>
      <w:r w:rsidR="00E64FC6">
        <w:rPr>
          <w:rFonts w:ascii="Calibri" w:hAnsi="Calibri" w:cs="Calibri"/>
          <w:bCs/>
          <w:sz w:val="22"/>
          <w:szCs w:val="22"/>
        </w:rPr>
        <w:t xml:space="preserve"> 53 millones de euros</w:t>
      </w:r>
      <w:r>
        <w:rPr>
          <w:rFonts w:ascii="Calibri" w:hAnsi="Calibri" w:cs="Calibri"/>
          <w:bCs/>
          <w:sz w:val="22"/>
          <w:szCs w:val="22"/>
        </w:rPr>
        <w:t xml:space="preserve"> para</w:t>
      </w:r>
      <w:r w:rsidR="00E64FC6">
        <w:rPr>
          <w:rFonts w:ascii="Calibri" w:hAnsi="Calibri" w:cs="Calibri"/>
          <w:bCs/>
          <w:sz w:val="22"/>
          <w:szCs w:val="22"/>
        </w:rPr>
        <w:t xml:space="preserve"> la </w:t>
      </w:r>
      <w:r w:rsidRPr="00704374">
        <w:rPr>
          <w:rFonts w:ascii="Calibri" w:hAnsi="Calibri" w:cs="Calibri"/>
          <w:bCs/>
          <w:sz w:val="22"/>
          <w:szCs w:val="22"/>
        </w:rPr>
        <w:t xml:space="preserve">ciudad de Madrid, convirtiéndola en la capital mundial de la innovación </w:t>
      </w:r>
      <w:r>
        <w:rPr>
          <w:rFonts w:ascii="Calibri" w:hAnsi="Calibri" w:cs="Calibri"/>
          <w:bCs/>
          <w:sz w:val="22"/>
          <w:szCs w:val="22"/>
        </w:rPr>
        <w:t>Horeca</w:t>
      </w:r>
      <w:r w:rsidRPr="00704374">
        <w:rPr>
          <w:rFonts w:ascii="Calibri" w:hAnsi="Calibri" w:cs="Calibri"/>
          <w:bCs/>
          <w:sz w:val="22"/>
          <w:szCs w:val="22"/>
        </w:rPr>
        <w:t>.</w:t>
      </w:r>
    </w:p>
    <w:p w14:paraId="7C3DDA6B" w14:textId="6E79407A" w:rsidR="00D5125A" w:rsidRPr="00704374" w:rsidRDefault="00D5125A" w:rsidP="00D5125A">
      <w:pPr>
        <w:shd w:val="clear" w:color="auto" w:fill="FFFFFF"/>
        <w:spacing w:after="300" w:line="300" w:lineRule="atLeast"/>
        <w:jc w:val="both"/>
        <w:rPr>
          <w:rFonts w:ascii="Calibri" w:eastAsia="Calibri" w:hAnsi="Calibri" w:cs="Times New Roman"/>
          <w:sz w:val="22"/>
          <w:szCs w:val="22"/>
        </w:rPr>
      </w:pPr>
      <w:r w:rsidRPr="00704374">
        <w:rPr>
          <w:rFonts w:ascii="Calibri" w:eastAsia="Calibri" w:hAnsi="Calibri" w:cs="Times New Roman"/>
          <w:sz w:val="22"/>
          <w:szCs w:val="22"/>
        </w:rPr>
        <w:t>“</w:t>
      </w:r>
      <w:r w:rsidRPr="00301E95">
        <w:rPr>
          <w:rFonts w:ascii="Calibri" w:eastAsia="Calibri" w:hAnsi="Calibri" w:cs="Times New Roman"/>
          <w:i/>
          <w:iCs/>
          <w:sz w:val="22"/>
          <w:szCs w:val="22"/>
        </w:rPr>
        <w:t>HIP se ha convertido en un evento único en el mundo</w:t>
      </w:r>
      <w:r w:rsidR="00CE5428" w:rsidRPr="00301E95">
        <w:rPr>
          <w:rFonts w:ascii="Calibri" w:eastAsia="Calibri" w:hAnsi="Calibri" w:cs="Times New Roman"/>
          <w:i/>
          <w:iCs/>
          <w:sz w:val="22"/>
          <w:szCs w:val="22"/>
        </w:rPr>
        <w:t xml:space="preserve">. Nuestro </w:t>
      </w:r>
      <w:r w:rsidR="00301E95" w:rsidRPr="00301E95">
        <w:rPr>
          <w:rFonts w:ascii="Calibri" w:eastAsia="Calibri" w:hAnsi="Calibri" w:cs="Times New Roman"/>
          <w:i/>
          <w:iCs/>
          <w:sz w:val="22"/>
          <w:szCs w:val="22"/>
        </w:rPr>
        <w:t>c</w:t>
      </w:r>
      <w:r w:rsidR="00CE5428" w:rsidRPr="00301E95">
        <w:rPr>
          <w:rFonts w:ascii="Calibri" w:eastAsia="Calibri" w:hAnsi="Calibri" w:cs="Times New Roman"/>
          <w:i/>
          <w:iCs/>
          <w:sz w:val="22"/>
          <w:szCs w:val="22"/>
        </w:rPr>
        <w:t xml:space="preserve">ongreso </w:t>
      </w:r>
      <w:r w:rsidR="00301E95" w:rsidRPr="00301E95">
        <w:rPr>
          <w:rFonts w:ascii="Calibri" w:eastAsia="Calibri" w:hAnsi="Calibri" w:cs="Times New Roman"/>
          <w:i/>
          <w:iCs/>
          <w:sz w:val="22"/>
          <w:szCs w:val="22"/>
        </w:rPr>
        <w:t xml:space="preserve">aborda las últimas tendencias, conceptos y modelos de negocio que están transformando la hostelería y que hay que conocer </w:t>
      </w:r>
      <w:r w:rsidR="00CE5428" w:rsidRPr="00301E95">
        <w:rPr>
          <w:rFonts w:ascii="Calibri" w:eastAsia="Calibri" w:hAnsi="Calibri" w:cs="Times New Roman"/>
          <w:i/>
          <w:iCs/>
          <w:sz w:val="22"/>
          <w:szCs w:val="22"/>
        </w:rPr>
        <w:t>para entender el presente y el futuro d</w:t>
      </w:r>
      <w:r w:rsidR="00301E95" w:rsidRPr="00301E95">
        <w:rPr>
          <w:rFonts w:ascii="Calibri" w:eastAsia="Calibri" w:hAnsi="Calibri" w:cs="Times New Roman"/>
          <w:i/>
          <w:iCs/>
          <w:sz w:val="22"/>
          <w:szCs w:val="22"/>
        </w:rPr>
        <w:t>e la industria</w:t>
      </w:r>
      <w:r w:rsidR="00CE5428" w:rsidRPr="00301E95">
        <w:rPr>
          <w:rFonts w:ascii="Calibri" w:eastAsia="Calibri" w:hAnsi="Calibri" w:cs="Times New Roman"/>
          <w:i/>
          <w:iCs/>
          <w:sz w:val="22"/>
          <w:szCs w:val="22"/>
        </w:rPr>
        <w:t xml:space="preserve">. Después de su visita a HIP, los profesionales del sector tendrán más herramientas para tomar decisiones y dibujar la hoja de ruta de sus negocios gracias a los conocimientos adquiridos durante </w:t>
      </w:r>
      <w:r w:rsidR="00301E95" w:rsidRPr="00301E95">
        <w:rPr>
          <w:rFonts w:ascii="Calibri" w:eastAsia="Calibri" w:hAnsi="Calibri" w:cs="Times New Roman"/>
          <w:i/>
          <w:iCs/>
          <w:sz w:val="22"/>
          <w:szCs w:val="22"/>
        </w:rPr>
        <w:t>estos tres días</w:t>
      </w:r>
      <w:r w:rsidR="00CE5428" w:rsidRPr="00704374">
        <w:rPr>
          <w:rFonts w:ascii="Calibri" w:eastAsia="Calibri" w:hAnsi="Calibri" w:cs="Times New Roman"/>
          <w:sz w:val="22"/>
          <w:szCs w:val="22"/>
        </w:rPr>
        <w:t>”, afirma</w:t>
      </w:r>
      <w:r w:rsidRPr="00704374">
        <w:rPr>
          <w:rFonts w:ascii="Calibri" w:eastAsia="Calibri" w:hAnsi="Calibri" w:cs="Times New Roman"/>
          <w:sz w:val="22"/>
          <w:szCs w:val="22"/>
        </w:rPr>
        <w:t xml:space="preserve"> </w:t>
      </w:r>
      <w:r w:rsidRPr="00704374">
        <w:rPr>
          <w:rFonts w:ascii="Calibri" w:eastAsia="Calibri" w:hAnsi="Calibri" w:cs="Times New Roman"/>
          <w:b/>
          <w:bCs/>
          <w:sz w:val="22"/>
          <w:szCs w:val="22"/>
        </w:rPr>
        <w:t>Manuel Bueno</w:t>
      </w:r>
      <w:r w:rsidRPr="00704374">
        <w:rPr>
          <w:rFonts w:ascii="Calibri" w:eastAsia="Calibri" w:hAnsi="Calibri" w:cs="Times New Roman"/>
          <w:sz w:val="22"/>
          <w:szCs w:val="22"/>
        </w:rPr>
        <w:t>, director de HIP.</w:t>
      </w:r>
    </w:p>
    <w:p w14:paraId="3203346F" w14:textId="6B784B9A" w:rsidR="009B42E2" w:rsidRPr="00704374" w:rsidRDefault="009B42E2" w:rsidP="009B42E2">
      <w:pPr>
        <w:spacing w:before="0"/>
        <w:jc w:val="both"/>
        <w:rPr>
          <w:rFonts w:ascii="Calibri" w:hAnsi="Calibri" w:cs="Calibri"/>
          <w:bCs/>
          <w:sz w:val="22"/>
          <w:szCs w:val="22"/>
        </w:rPr>
      </w:pPr>
      <w:r w:rsidRPr="00704374">
        <w:rPr>
          <w:rFonts w:ascii="Calibri" w:hAnsi="Calibri" w:cs="Calibri"/>
          <w:bCs/>
          <w:sz w:val="22"/>
          <w:szCs w:val="22"/>
        </w:rPr>
        <w:t xml:space="preserve">Más 500 </w:t>
      </w:r>
      <w:r w:rsidR="00E64FC6">
        <w:rPr>
          <w:rFonts w:ascii="Calibri" w:hAnsi="Calibri" w:cs="Calibri"/>
          <w:bCs/>
          <w:sz w:val="22"/>
          <w:szCs w:val="22"/>
        </w:rPr>
        <w:t>firmas</w:t>
      </w:r>
      <w:r w:rsidRPr="00704374">
        <w:rPr>
          <w:rFonts w:ascii="Calibri" w:hAnsi="Calibri" w:cs="Calibri"/>
          <w:bCs/>
          <w:sz w:val="22"/>
          <w:szCs w:val="22"/>
        </w:rPr>
        <w:t xml:space="preserve"> expositoras presentarán sus últimas soluciones en alimentación y bebidas, equipamiento, interiorismo y mobiliario, tecnología, nuevos conceptos y franquicias, delivery, seguridad e higiene, para cualquier segmento de la industria Horeca: restauración, alojamiento, </w:t>
      </w:r>
      <w:r w:rsidRPr="00704374">
        <w:rPr>
          <w:rFonts w:ascii="Calibri" w:hAnsi="Calibri" w:cs="Calibri"/>
          <w:bCs/>
          <w:sz w:val="22"/>
          <w:szCs w:val="22"/>
        </w:rPr>
        <w:lastRenderedPageBreak/>
        <w:t>bar y cafeterías, distribución, colectividades, restauración organizada</w:t>
      </w:r>
      <w:r w:rsidR="00E87966">
        <w:rPr>
          <w:rFonts w:ascii="Calibri" w:hAnsi="Calibri" w:cs="Calibri"/>
          <w:bCs/>
          <w:sz w:val="22"/>
          <w:szCs w:val="22"/>
        </w:rPr>
        <w:t>, sociosanitario, servicios al viajero</w:t>
      </w:r>
      <w:r w:rsidRPr="00704374">
        <w:rPr>
          <w:rFonts w:ascii="Calibri" w:hAnsi="Calibri" w:cs="Calibri"/>
          <w:bCs/>
          <w:sz w:val="22"/>
          <w:szCs w:val="22"/>
        </w:rPr>
        <w:t xml:space="preserve"> y ocio. En total, tres pabellones y más de 40.000 m2 de innovación en hostelería de la mano de firmas líderes como </w:t>
      </w:r>
      <w:proofErr w:type="spellStart"/>
      <w:r w:rsidRPr="00704374">
        <w:rPr>
          <w:rFonts w:ascii="Calibri" w:hAnsi="Calibri" w:cs="Calibri"/>
          <w:bCs/>
          <w:sz w:val="22"/>
          <w:szCs w:val="22"/>
        </w:rPr>
        <w:t>Benfood</w:t>
      </w:r>
      <w:proofErr w:type="spellEnd"/>
      <w:r w:rsidRPr="00704374">
        <w:rPr>
          <w:rFonts w:ascii="Calibri" w:hAnsi="Calibri" w:cs="Calibri"/>
          <w:bCs/>
          <w:sz w:val="22"/>
          <w:szCs w:val="22"/>
        </w:rPr>
        <w:t xml:space="preserve">, Campofrío, CaixaBank, Coca-Cola, Danone, </w:t>
      </w:r>
      <w:proofErr w:type="spellStart"/>
      <w:r w:rsidRPr="00704374">
        <w:rPr>
          <w:rFonts w:ascii="Calibri" w:hAnsi="Calibri" w:cs="Calibri"/>
          <w:bCs/>
          <w:sz w:val="22"/>
          <w:szCs w:val="22"/>
        </w:rPr>
        <w:t>Deliverect</w:t>
      </w:r>
      <w:proofErr w:type="spellEnd"/>
      <w:r w:rsidRPr="00704374">
        <w:rPr>
          <w:rFonts w:ascii="Calibri" w:hAnsi="Calibri" w:cs="Calibri"/>
          <w:bCs/>
          <w:sz w:val="22"/>
          <w:szCs w:val="22"/>
        </w:rPr>
        <w:t xml:space="preserve">, Deloitte, Estrella Galicia, </w:t>
      </w:r>
      <w:proofErr w:type="spellStart"/>
      <w:r w:rsidRPr="00704374">
        <w:rPr>
          <w:rFonts w:ascii="Calibri" w:hAnsi="Calibri" w:cs="Calibri"/>
          <w:bCs/>
          <w:sz w:val="22"/>
          <w:szCs w:val="22"/>
        </w:rPr>
        <w:t>Fritermia</w:t>
      </w:r>
      <w:proofErr w:type="spellEnd"/>
      <w:r w:rsidRPr="00704374">
        <w:rPr>
          <w:rFonts w:ascii="Calibri" w:hAnsi="Calibri" w:cs="Calibri"/>
          <w:bCs/>
          <w:sz w:val="22"/>
          <w:szCs w:val="22"/>
        </w:rPr>
        <w:t xml:space="preserve">, General </w:t>
      </w:r>
      <w:proofErr w:type="spellStart"/>
      <w:r w:rsidRPr="00704374">
        <w:rPr>
          <w:rFonts w:ascii="Calibri" w:hAnsi="Calibri" w:cs="Calibri"/>
          <w:bCs/>
          <w:sz w:val="22"/>
          <w:szCs w:val="22"/>
        </w:rPr>
        <w:t>Fruit</w:t>
      </w:r>
      <w:proofErr w:type="spellEnd"/>
      <w:r w:rsidRPr="00704374">
        <w:rPr>
          <w:rFonts w:ascii="Calibri" w:hAnsi="Calibri" w:cs="Calibri"/>
          <w:bCs/>
          <w:sz w:val="22"/>
          <w:szCs w:val="22"/>
        </w:rPr>
        <w:t xml:space="preserve">, Heineken, </w:t>
      </w:r>
      <w:proofErr w:type="spellStart"/>
      <w:r w:rsidRPr="00704374">
        <w:rPr>
          <w:rFonts w:ascii="Calibri" w:hAnsi="Calibri" w:cs="Calibri"/>
          <w:bCs/>
          <w:sz w:val="22"/>
          <w:szCs w:val="22"/>
        </w:rPr>
        <w:t>Ilunion</w:t>
      </w:r>
      <w:proofErr w:type="spellEnd"/>
      <w:r w:rsidRPr="00704374">
        <w:rPr>
          <w:rFonts w:ascii="Calibri" w:hAnsi="Calibri" w:cs="Calibri"/>
          <w:bCs/>
          <w:sz w:val="22"/>
          <w:szCs w:val="22"/>
        </w:rPr>
        <w:t xml:space="preserve">, Makro, Mahou San Miguel, </w:t>
      </w:r>
      <w:proofErr w:type="spellStart"/>
      <w:r w:rsidRPr="00704374">
        <w:rPr>
          <w:rFonts w:ascii="Calibri" w:hAnsi="Calibri" w:cs="Calibri"/>
          <w:bCs/>
          <w:sz w:val="22"/>
          <w:szCs w:val="22"/>
        </w:rPr>
        <w:t>Mapal</w:t>
      </w:r>
      <w:proofErr w:type="spellEnd"/>
      <w:r w:rsidRPr="00704374">
        <w:rPr>
          <w:rFonts w:ascii="Calibri" w:hAnsi="Calibri" w:cs="Calibri"/>
          <w:bCs/>
          <w:sz w:val="22"/>
          <w:szCs w:val="22"/>
        </w:rPr>
        <w:t xml:space="preserve"> Software, Nestlé Professional, Oms y Viñas, </w:t>
      </w:r>
      <w:proofErr w:type="spellStart"/>
      <w:r w:rsidRPr="00704374">
        <w:rPr>
          <w:rFonts w:ascii="Calibri" w:hAnsi="Calibri" w:cs="Calibri"/>
          <w:bCs/>
          <w:sz w:val="22"/>
          <w:szCs w:val="22"/>
        </w:rPr>
        <w:t>Onnera</w:t>
      </w:r>
      <w:proofErr w:type="spellEnd"/>
      <w:r w:rsidRPr="00704374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704374">
        <w:rPr>
          <w:rFonts w:ascii="Calibri" w:hAnsi="Calibri" w:cs="Calibri"/>
          <w:bCs/>
          <w:sz w:val="22"/>
          <w:szCs w:val="22"/>
        </w:rPr>
        <w:t>Contract</w:t>
      </w:r>
      <w:proofErr w:type="spellEnd"/>
      <w:r w:rsidRPr="00704374">
        <w:rPr>
          <w:rFonts w:ascii="Calibri" w:hAnsi="Calibri" w:cs="Calibri"/>
          <w:bCs/>
          <w:sz w:val="22"/>
          <w:szCs w:val="22"/>
        </w:rPr>
        <w:t xml:space="preserve">, </w:t>
      </w:r>
      <w:proofErr w:type="spellStart"/>
      <w:r w:rsidRPr="00704374">
        <w:rPr>
          <w:rFonts w:ascii="Calibri" w:hAnsi="Calibri" w:cs="Calibri"/>
          <w:bCs/>
          <w:sz w:val="22"/>
          <w:szCs w:val="22"/>
        </w:rPr>
        <w:t>Panamar</w:t>
      </w:r>
      <w:proofErr w:type="spellEnd"/>
      <w:r w:rsidRPr="00704374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704374">
        <w:rPr>
          <w:rFonts w:ascii="Calibri" w:hAnsi="Calibri" w:cs="Calibri"/>
          <w:bCs/>
          <w:sz w:val="22"/>
          <w:szCs w:val="22"/>
        </w:rPr>
        <w:t>Bakery</w:t>
      </w:r>
      <w:proofErr w:type="spellEnd"/>
      <w:r w:rsidRPr="00704374">
        <w:rPr>
          <w:rFonts w:ascii="Calibri" w:hAnsi="Calibri" w:cs="Calibri"/>
          <w:bCs/>
          <w:sz w:val="22"/>
          <w:szCs w:val="22"/>
        </w:rPr>
        <w:t xml:space="preserve"> Group, Pascual, Pescanova, </w:t>
      </w:r>
      <w:proofErr w:type="spellStart"/>
      <w:r w:rsidRPr="00704374">
        <w:rPr>
          <w:rFonts w:ascii="Calibri" w:hAnsi="Calibri" w:cs="Calibri"/>
          <w:bCs/>
          <w:sz w:val="22"/>
          <w:szCs w:val="22"/>
        </w:rPr>
        <w:t>Proquimia</w:t>
      </w:r>
      <w:proofErr w:type="spellEnd"/>
      <w:r w:rsidRPr="00704374">
        <w:rPr>
          <w:rFonts w:ascii="Calibri" w:hAnsi="Calibri" w:cs="Calibri"/>
          <w:bCs/>
          <w:sz w:val="22"/>
          <w:szCs w:val="22"/>
        </w:rPr>
        <w:t xml:space="preserve">, The </w:t>
      </w:r>
      <w:proofErr w:type="spellStart"/>
      <w:r w:rsidRPr="00704374">
        <w:rPr>
          <w:rFonts w:ascii="Calibri" w:hAnsi="Calibri" w:cs="Calibri"/>
          <w:bCs/>
          <w:sz w:val="22"/>
          <w:szCs w:val="22"/>
        </w:rPr>
        <w:t>Fork</w:t>
      </w:r>
      <w:proofErr w:type="spellEnd"/>
      <w:r w:rsidR="00E87966">
        <w:rPr>
          <w:rFonts w:ascii="Calibri" w:hAnsi="Calibri" w:cs="Calibri"/>
          <w:bCs/>
          <w:sz w:val="22"/>
          <w:szCs w:val="22"/>
        </w:rPr>
        <w:t>,</w:t>
      </w:r>
      <w:r w:rsidR="00E87966" w:rsidRPr="00E87966">
        <w:rPr>
          <w:rFonts w:ascii="Calibri" w:hAnsi="Calibri" w:cs="Calibri"/>
          <w:bCs/>
          <w:sz w:val="22"/>
          <w:szCs w:val="22"/>
        </w:rPr>
        <w:t xml:space="preserve"> </w:t>
      </w:r>
      <w:r w:rsidR="00E87966" w:rsidRPr="00704374">
        <w:rPr>
          <w:rFonts w:ascii="Calibri" w:hAnsi="Calibri" w:cs="Calibri"/>
          <w:bCs/>
          <w:sz w:val="22"/>
          <w:szCs w:val="22"/>
        </w:rPr>
        <w:t xml:space="preserve">Barcelona </w:t>
      </w:r>
      <w:proofErr w:type="spellStart"/>
      <w:r w:rsidR="00E87966" w:rsidRPr="00704374">
        <w:rPr>
          <w:rFonts w:ascii="Calibri" w:hAnsi="Calibri" w:cs="Calibri"/>
          <w:bCs/>
          <w:sz w:val="22"/>
          <w:szCs w:val="22"/>
        </w:rPr>
        <w:t>Culinary</w:t>
      </w:r>
      <w:proofErr w:type="spellEnd"/>
      <w:r w:rsidR="00E87966" w:rsidRPr="00704374">
        <w:rPr>
          <w:rFonts w:ascii="Calibri" w:hAnsi="Calibri" w:cs="Calibri"/>
          <w:bCs/>
          <w:sz w:val="22"/>
          <w:szCs w:val="22"/>
        </w:rPr>
        <w:t xml:space="preserve"> Hub</w:t>
      </w:r>
      <w:r w:rsidRPr="00704374">
        <w:rPr>
          <w:rFonts w:ascii="Calibri" w:hAnsi="Calibri" w:cs="Calibri"/>
          <w:bCs/>
          <w:sz w:val="22"/>
          <w:szCs w:val="22"/>
        </w:rPr>
        <w:t>, o Unilever, entre muchas otras.</w:t>
      </w:r>
    </w:p>
    <w:p w14:paraId="000522F1" w14:textId="37AD404B" w:rsidR="00746362" w:rsidRPr="00704374" w:rsidRDefault="00301E95" w:rsidP="009B42E2">
      <w:pPr>
        <w:spacing w:before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</w:t>
      </w:r>
      <w:r w:rsidR="00184992" w:rsidRPr="00704374">
        <w:rPr>
          <w:rFonts w:ascii="Calibri" w:hAnsi="Calibri" w:cs="Calibri"/>
          <w:b/>
          <w:sz w:val="22"/>
          <w:szCs w:val="22"/>
        </w:rPr>
        <w:t xml:space="preserve">riptomonedas, alimentos </w:t>
      </w:r>
      <w:proofErr w:type="spellStart"/>
      <w:r w:rsidR="00184992" w:rsidRPr="00704374">
        <w:rPr>
          <w:rFonts w:ascii="Calibri" w:hAnsi="Calibri" w:cs="Calibri"/>
          <w:b/>
          <w:sz w:val="22"/>
          <w:szCs w:val="22"/>
        </w:rPr>
        <w:t>plant</w:t>
      </w:r>
      <w:r>
        <w:rPr>
          <w:rFonts w:ascii="Calibri" w:hAnsi="Calibri" w:cs="Calibri"/>
          <w:b/>
          <w:sz w:val="22"/>
          <w:szCs w:val="22"/>
        </w:rPr>
        <w:t>-</w:t>
      </w:r>
      <w:r w:rsidR="00184992" w:rsidRPr="00704374">
        <w:rPr>
          <w:rFonts w:ascii="Calibri" w:hAnsi="Calibri" w:cs="Calibri"/>
          <w:b/>
          <w:sz w:val="22"/>
          <w:szCs w:val="22"/>
        </w:rPr>
        <w:t>based</w:t>
      </w:r>
      <w:proofErr w:type="spellEnd"/>
      <w:r w:rsidR="00184992" w:rsidRPr="00704374"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 xml:space="preserve">y la gestión del talento en la hostelería, </w:t>
      </w:r>
      <w:r w:rsidR="00184992" w:rsidRPr="00704374">
        <w:rPr>
          <w:rFonts w:ascii="Calibri" w:hAnsi="Calibri" w:cs="Calibri"/>
          <w:b/>
          <w:sz w:val="22"/>
          <w:szCs w:val="22"/>
        </w:rPr>
        <w:t>entre las principales tendencias del Hospitality 4.0 Congress</w:t>
      </w:r>
    </w:p>
    <w:bookmarkEnd w:id="1"/>
    <w:p w14:paraId="1462B6DA" w14:textId="65DACD68" w:rsidR="00AA7267" w:rsidRPr="00704374" w:rsidRDefault="008A0C7E" w:rsidP="008A0C7E">
      <w:pPr>
        <w:pStyle w:val="Prrafodelista"/>
        <w:shd w:val="clear" w:color="auto" w:fill="FFFFFF" w:themeFill="background1"/>
        <w:spacing w:after="0"/>
        <w:ind w:left="0"/>
        <w:jc w:val="both"/>
        <w:rPr>
          <w:rFonts w:ascii="Calibri" w:hAnsi="Calibri" w:cs="Calibri"/>
          <w:bCs/>
          <w:sz w:val="22"/>
          <w:szCs w:val="22"/>
        </w:rPr>
      </w:pPr>
      <w:r w:rsidRPr="00704374">
        <w:rPr>
          <w:rFonts w:ascii="Calibri" w:hAnsi="Calibri" w:cs="Calibri"/>
          <w:bCs/>
          <w:sz w:val="22"/>
          <w:szCs w:val="22"/>
        </w:rPr>
        <w:t xml:space="preserve">En el marco de HIP 2022 se celebrará también el Hospitality 4.0 Congress, el mayor congreso </w:t>
      </w:r>
      <w:r w:rsidR="00301E95">
        <w:rPr>
          <w:rFonts w:ascii="Calibri" w:hAnsi="Calibri" w:cs="Calibri"/>
          <w:bCs/>
          <w:sz w:val="22"/>
          <w:szCs w:val="22"/>
        </w:rPr>
        <w:t>de innovación</w:t>
      </w:r>
      <w:r w:rsidRPr="00704374">
        <w:rPr>
          <w:rFonts w:ascii="Calibri" w:hAnsi="Calibri" w:cs="Calibri"/>
          <w:bCs/>
          <w:sz w:val="22"/>
          <w:szCs w:val="22"/>
        </w:rPr>
        <w:t xml:space="preserve"> y nuevos conceptos Horeca, en el que 450 expertos internacionales debatirán sobre los nuevos modelos de negocio que marcarán el futuro del sector. Más de 30 </w:t>
      </w:r>
      <w:proofErr w:type="spellStart"/>
      <w:r w:rsidRPr="00704374">
        <w:rPr>
          <w:rFonts w:ascii="Calibri" w:hAnsi="Calibri" w:cs="Calibri"/>
          <w:bCs/>
          <w:sz w:val="22"/>
          <w:szCs w:val="22"/>
        </w:rPr>
        <w:t>summits</w:t>
      </w:r>
      <w:proofErr w:type="spellEnd"/>
      <w:r w:rsidRPr="00704374">
        <w:rPr>
          <w:rFonts w:ascii="Calibri" w:hAnsi="Calibri" w:cs="Calibri"/>
          <w:bCs/>
          <w:sz w:val="22"/>
          <w:szCs w:val="22"/>
        </w:rPr>
        <w:t xml:space="preserve"> repartidos en </w:t>
      </w:r>
      <w:r w:rsidR="00301E95">
        <w:rPr>
          <w:rFonts w:ascii="Calibri" w:hAnsi="Calibri" w:cs="Calibri"/>
          <w:bCs/>
          <w:sz w:val="22"/>
          <w:szCs w:val="22"/>
        </w:rPr>
        <w:t>9</w:t>
      </w:r>
      <w:r w:rsidRPr="00704374">
        <w:rPr>
          <w:rFonts w:ascii="Calibri" w:hAnsi="Calibri" w:cs="Calibri"/>
          <w:bCs/>
          <w:sz w:val="22"/>
          <w:szCs w:val="22"/>
        </w:rPr>
        <w:t xml:space="preserve"> auditorios en paralelo en los que descubrir cómo aprovechar las nuevas oportunidades de mercado que han aparecido a raíz de la pandemia en el sector de la hostelería.</w:t>
      </w:r>
    </w:p>
    <w:p w14:paraId="2AE03084" w14:textId="7334E162" w:rsidR="00AA7267" w:rsidRPr="00704374" w:rsidRDefault="00AA7267" w:rsidP="00AA7267">
      <w:p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704374">
        <w:rPr>
          <w:rFonts w:ascii="Calibri" w:hAnsi="Calibri" w:cs="Calibri"/>
          <w:bCs/>
          <w:sz w:val="22"/>
          <w:szCs w:val="22"/>
        </w:rPr>
        <w:t xml:space="preserve">Entre algunas de las principales novedades de esta edición se encuentran el </w:t>
      </w:r>
      <w:r w:rsidRPr="00805286">
        <w:rPr>
          <w:rFonts w:ascii="Calibri" w:hAnsi="Calibri" w:cs="Calibri"/>
          <w:b/>
          <w:sz w:val="22"/>
          <w:szCs w:val="22"/>
        </w:rPr>
        <w:t xml:space="preserve">nuevo </w:t>
      </w:r>
      <w:proofErr w:type="spellStart"/>
      <w:r w:rsidRPr="00805286">
        <w:rPr>
          <w:rFonts w:ascii="Calibri" w:hAnsi="Calibri" w:cs="Calibri"/>
          <w:b/>
          <w:sz w:val="22"/>
          <w:szCs w:val="22"/>
        </w:rPr>
        <w:t>Plant-Based</w:t>
      </w:r>
      <w:proofErr w:type="spellEnd"/>
      <w:r w:rsidRPr="00805286">
        <w:rPr>
          <w:rFonts w:ascii="Calibri" w:hAnsi="Calibri" w:cs="Calibri"/>
          <w:b/>
          <w:sz w:val="22"/>
          <w:szCs w:val="22"/>
        </w:rPr>
        <w:t xml:space="preserve"> </w:t>
      </w:r>
      <w:r w:rsidR="00E87966" w:rsidRPr="00805286">
        <w:rPr>
          <w:rFonts w:ascii="Calibri" w:hAnsi="Calibri" w:cs="Calibri"/>
          <w:b/>
          <w:sz w:val="22"/>
          <w:szCs w:val="22"/>
        </w:rPr>
        <w:t>Fórum</w:t>
      </w:r>
      <w:r w:rsidRPr="00704374">
        <w:rPr>
          <w:rFonts w:ascii="Calibri" w:hAnsi="Calibri" w:cs="Calibri"/>
          <w:bCs/>
          <w:sz w:val="22"/>
          <w:szCs w:val="22"/>
        </w:rPr>
        <w:t xml:space="preserve">, un foro en el que debatir sobre el auge de los nuevos alimentos de origen vegetal; el </w:t>
      </w:r>
      <w:proofErr w:type="spellStart"/>
      <w:r w:rsidRPr="00805286">
        <w:rPr>
          <w:rFonts w:ascii="Calibri" w:hAnsi="Calibri" w:cs="Calibri"/>
          <w:b/>
          <w:sz w:val="22"/>
          <w:szCs w:val="22"/>
        </w:rPr>
        <w:t>CEO’s</w:t>
      </w:r>
      <w:proofErr w:type="spellEnd"/>
      <w:r w:rsidRPr="00805286">
        <w:rPr>
          <w:rFonts w:ascii="Calibri" w:hAnsi="Calibri" w:cs="Calibri"/>
          <w:b/>
          <w:sz w:val="22"/>
          <w:szCs w:val="22"/>
        </w:rPr>
        <w:t xml:space="preserve"> </w:t>
      </w:r>
      <w:r w:rsidR="00301E95">
        <w:rPr>
          <w:rFonts w:ascii="Calibri" w:hAnsi="Calibri" w:cs="Calibri"/>
          <w:b/>
          <w:sz w:val="22"/>
          <w:szCs w:val="22"/>
        </w:rPr>
        <w:t>S</w:t>
      </w:r>
      <w:r w:rsidRPr="00805286">
        <w:rPr>
          <w:rFonts w:ascii="Calibri" w:hAnsi="Calibri" w:cs="Calibri"/>
          <w:b/>
          <w:sz w:val="22"/>
          <w:szCs w:val="22"/>
        </w:rPr>
        <w:t>ummit</w:t>
      </w:r>
      <w:r w:rsidRPr="00704374">
        <w:rPr>
          <w:rFonts w:ascii="Calibri" w:hAnsi="Calibri" w:cs="Calibri"/>
          <w:bCs/>
          <w:sz w:val="22"/>
          <w:szCs w:val="22"/>
        </w:rPr>
        <w:t>, una nueva agenda del congreso en la que se darán a conocer casos de éxito de la mano de los directivos de las principales compañías de restauración</w:t>
      </w:r>
      <w:r w:rsidR="00EC3A59">
        <w:rPr>
          <w:rFonts w:ascii="Calibri" w:hAnsi="Calibri" w:cs="Calibri"/>
          <w:bCs/>
          <w:sz w:val="22"/>
          <w:szCs w:val="22"/>
        </w:rPr>
        <w:t xml:space="preserve"> de nuestro país;</w:t>
      </w:r>
      <w:r w:rsidR="00805286">
        <w:rPr>
          <w:rFonts w:ascii="Calibri" w:hAnsi="Calibri" w:cs="Calibri"/>
          <w:bCs/>
          <w:sz w:val="22"/>
          <w:szCs w:val="22"/>
        </w:rPr>
        <w:t xml:space="preserve"> o el </w:t>
      </w:r>
      <w:r w:rsidR="00805286" w:rsidRPr="00805286">
        <w:rPr>
          <w:rFonts w:ascii="Calibri" w:hAnsi="Calibri" w:cs="Calibri"/>
          <w:b/>
          <w:sz w:val="22"/>
          <w:szCs w:val="22"/>
        </w:rPr>
        <w:t xml:space="preserve">Horeca Wine &amp; </w:t>
      </w:r>
      <w:proofErr w:type="spellStart"/>
      <w:r w:rsidR="00805286" w:rsidRPr="00805286">
        <w:rPr>
          <w:rFonts w:ascii="Calibri" w:hAnsi="Calibri" w:cs="Calibri"/>
          <w:b/>
          <w:sz w:val="22"/>
          <w:szCs w:val="22"/>
        </w:rPr>
        <w:t>Spirits</w:t>
      </w:r>
      <w:proofErr w:type="spellEnd"/>
      <w:r w:rsidR="00805286" w:rsidRPr="00805286">
        <w:rPr>
          <w:rFonts w:ascii="Calibri" w:hAnsi="Calibri" w:cs="Calibri"/>
          <w:bCs/>
          <w:sz w:val="22"/>
          <w:szCs w:val="22"/>
        </w:rPr>
        <w:t xml:space="preserve">, </w:t>
      </w:r>
      <w:r w:rsidR="00EC3A59">
        <w:rPr>
          <w:rFonts w:ascii="Calibri" w:hAnsi="Calibri" w:cs="Calibri"/>
          <w:bCs/>
          <w:sz w:val="22"/>
          <w:szCs w:val="22"/>
        </w:rPr>
        <w:t xml:space="preserve">un nuevo espacio en el que descubrir como </w:t>
      </w:r>
      <w:r w:rsidR="00805286" w:rsidRPr="00805286">
        <w:rPr>
          <w:rFonts w:ascii="Calibri" w:hAnsi="Calibri" w:cs="Calibri"/>
          <w:bCs/>
          <w:sz w:val="22"/>
          <w:szCs w:val="22"/>
        </w:rPr>
        <w:t xml:space="preserve">el vino y las bebidas espirituosas </w:t>
      </w:r>
      <w:r w:rsidR="00EC3A59">
        <w:rPr>
          <w:rFonts w:ascii="Calibri" w:hAnsi="Calibri" w:cs="Calibri"/>
          <w:bCs/>
          <w:sz w:val="22"/>
          <w:szCs w:val="22"/>
        </w:rPr>
        <w:t>pueden ser</w:t>
      </w:r>
      <w:r w:rsidR="00805286" w:rsidRPr="00805286">
        <w:rPr>
          <w:rFonts w:ascii="Calibri" w:hAnsi="Calibri" w:cs="Calibri"/>
          <w:bCs/>
          <w:sz w:val="22"/>
          <w:szCs w:val="22"/>
        </w:rPr>
        <w:t xml:space="preserve"> el impulso que necesitan los negocios de hostelería</w:t>
      </w:r>
      <w:r w:rsidR="00EC3A59">
        <w:rPr>
          <w:rFonts w:ascii="Calibri" w:hAnsi="Calibri" w:cs="Calibri"/>
          <w:bCs/>
          <w:sz w:val="22"/>
          <w:szCs w:val="22"/>
        </w:rPr>
        <w:t xml:space="preserve">. </w:t>
      </w:r>
      <w:r w:rsidRPr="00704374">
        <w:rPr>
          <w:rFonts w:ascii="Calibri" w:hAnsi="Calibri" w:cs="Calibri"/>
          <w:bCs/>
          <w:sz w:val="22"/>
          <w:szCs w:val="22"/>
        </w:rPr>
        <w:t xml:space="preserve">Unas novedades que se sumarán a otros foros ya recurrentes en HIP como Hotel </w:t>
      </w:r>
      <w:proofErr w:type="spellStart"/>
      <w:r w:rsidRPr="00704374">
        <w:rPr>
          <w:rFonts w:ascii="Calibri" w:hAnsi="Calibri" w:cs="Calibri"/>
          <w:bCs/>
          <w:sz w:val="22"/>
          <w:szCs w:val="22"/>
        </w:rPr>
        <w:t>Trends</w:t>
      </w:r>
      <w:proofErr w:type="spellEnd"/>
      <w:r w:rsidRPr="00704374">
        <w:rPr>
          <w:rFonts w:ascii="Calibri" w:hAnsi="Calibri" w:cs="Calibri"/>
          <w:bCs/>
          <w:sz w:val="22"/>
          <w:szCs w:val="22"/>
        </w:rPr>
        <w:t xml:space="preserve">, Restaurant </w:t>
      </w:r>
      <w:proofErr w:type="spellStart"/>
      <w:r w:rsidRPr="00704374">
        <w:rPr>
          <w:rFonts w:ascii="Calibri" w:hAnsi="Calibri" w:cs="Calibri"/>
          <w:bCs/>
          <w:sz w:val="22"/>
          <w:szCs w:val="22"/>
        </w:rPr>
        <w:t>Trends</w:t>
      </w:r>
      <w:proofErr w:type="spellEnd"/>
      <w:r w:rsidRPr="00704374">
        <w:rPr>
          <w:rFonts w:ascii="Calibri" w:hAnsi="Calibri" w:cs="Calibri"/>
          <w:bCs/>
          <w:sz w:val="22"/>
          <w:szCs w:val="22"/>
        </w:rPr>
        <w:t xml:space="preserve">, </w:t>
      </w:r>
      <w:proofErr w:type="spellStart"/>
      <w:r w:rsidRPr="00704374">
        <w:rPr>
          <w:rFonts w:ascii="Calibri" w:hAnsi="Calibri" w:cs="Calibri"/>
          <w:bCs/>
          <w:sz w:val="22"/>
          <w:szCs w:val="22"/>
        </w:rPr>
        <w:t>Foodservice</w:t>
      </w:r>
      <w:proofErr w:type="spellEnd"/>
      <w:r w:rsidRPr="00704374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704374">
        <w:rPr>
          <w:rFonts w:ascii="Calibri" w:hAnsi="Calibri" w:cs="Calibri"/>
          <w:bCs/>
          <w:sz w:val="22"/>
          <w:szCs w:val="22"/>
        </w:rPr>
        <w:t>Robotics</w:t>
      </w:r>
      <w:proofErr w:type="spellEnd"/>
      <w:r w:rsidRPr="00704374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704374">
        <w:rPr>
          <w:rFonts w:ascii="Calibri" w:hAnsi="Calibri" w:cs="Calibri"/>
          <w:bCs/>
          <w:sz w:val="22"/>
          <w:szCs w:val="22"/>
        </w:rPr>
        <w:t>Pioneers</w:t>
      </w:r>
      <w:proofErr w:type="spellEnd"/>
      <w:r w:rsidRPr="00704374">
        <w:rPr>
          <w:rFonts w:ascii="Calibri" w:hAnsi="Calibri" w:cs="Calibri"/>
          <w:bCs/>
          <w:sz w:val="22"/>
          <w:szCs w:val="22"/>
        </w:rPr>
        <w:t xml:space="preserve">, </w:t>
      </w:r>
      <w:proofErr w:type="spellStart"/>
      <w:r w:rsidRPr="00704374">
        <w:rPr>
          <w:rFonts w:ascii="Calibri" w:hAnsi="Calibri" w:cs="Calibri"/>
          <w:bCs/>
          <w:sz w:val="22"/>
          <w:szCs w:val="22"/>
        </w:rPr>
        <w:t>Delivery</w:t>
      </w:r>
      <w:proofErr w:type="spellEnd"/>
      <w:r w:rsidRPr="00704374">
        <w:rPr>
          <w:rFonts w:ascii="Calibri" w:hAnsi="Calibri" w:cs="Calibri"/>
          <w:bCs/>
          <w:sz w:val="22"/>
          <w:szCs w:val="22"/>
        </w:rPr>
        <w:t xml:space="preserve"> and Food as a Service, o la Agenda Digital</w:t>
      </w:r>
      <w:r w:rsidR="00EC3A59">
        <w:rPr>
          <w:rFonts w:ascii="Calibri" w:hAnsi="Calibri" w:cs="Calibri"/>
          <w:bCs/>
          <w:sz w:val="22"/>
          <w:szCs w:val="22"/>
        </w:rPr>
        <w:t xml:space="preserve">, entre otros. </w:t>
      </w:r>
    </w:p>
    <w:p w14:paraId="2B10545B" w14:textId="3259D79F" w:rsidR="008A0C7E" w:rsidRPr="002B3267" w:rsidRDefault="008A0C7E" w:rsidP="008A0C7E">
      <w:pPr>
        <w:shd w:val="clear" w:color="auto" w:fill="FFFFFF"/>
        <w:spacing w:after="300" w:line="300" w:lineRule="atLeast"/>
        <w:jc w:val="both"/>
        <w:rPr>
          <w:rFonts w:ascii="Calibri" w:hAnsi="Calibri" w:cs="Calibri"/>
          <w:bCs/>
          <w:sz w:val="22"/>
          <w:szCs w:val="22"/>
        </w:rPr>
      </w:pPr>
      <w:r w:rsidRPr="002B3267">
        <w:rPr>
          <w:rFonts w:ascii="Calibri" w:hAnsi="Calibri" w:cs="Calibri"/>
          <w:bCs/>
          <w:sz w:val="22"/>
          <w:szCs w:val="22"/>
        </w:rPr>
        <w:t xml:space="preserve">Para </w:t>
      </w:r>
      <w:r w:rsidRPr="002B3267">
        <w:rPr>
          <w:rFonts w:ascii="Calibri" w:hAnsi="Calibri" w:cs="Calibri"/>
          <w:b/>
          <w:sz w:val="22"/>
          <w:szCs w:val="22"/>
        </w:rPr>
        <w:t xml:space="preserve">Eva Ballarín, </w:t>
      </w:r>
      <w:proofErr w:type="gramStart"/>
      <w:r w:rsidRPr="002B3267">
        <w:rPr>
          <w:rFonts w:ascii="Calibri" w:hAnsi="Calibri" w:cs="Calibri"/>
          <w:bCs/>
          <w:sz w:val="22"/>
          <w:szCs w:val="22"/>
        </w:rPr>
        <w:t>Directora</w:t>
      </w:r>
      <w:proofErr w:type="gramEnd"/>
      <w:r w:rsidRPr="002B3267">
        <w:rPr>
          <w:rFonts w:ascii="Calibri" w:hAnsi="Calibri" w:cs="Calibri"/>
          <w:bCs/>
          <w:sz w:val="22"/>
          <w:szCs w:val="22"/>
        </w:rPr>
        <w:t xml:space="preserve"> de Hospitality 4.0 Congress,</w:t>
      </w:r>
      <w:r w:rsidR="00E87966">
        <w:rPr>
          <w:rFonts w:ascii="Calibri" w:hAnsi="Calibri" w:cs="Calibri"/>
          <w:bCs/>
          <w:sz w:val="22"/>
          <w:szCs w:val="22"/>
        </w:rPr>
        <w:t xml:space="preserve"> ha manifestado que</w:t>
      </w:r>
      <w:r w:rsidRPr="002B3267">
        <w:rPr>
          <w:rFonts w:ascii="Calibri" w:hAnsi="Calibri" w:cs="Calibri"/>
          <w:bCs/>
          <w:sz w:val="22"/>
          <w:szCs w:val="22"/>
        </w:rPr>
        <w:t xml:space="preserve"> “</w:t>
      </w:r>
      <w:r w:rsidR="00AA7267" w:rsidRPr="002B3267">
        <w:rPr>
          <w:rFonts w:ascii="Calibri" w:hAnsi="Calibri" w:cs="Calibri"/>
          <w:bCs/>
          <w:i/>
          <w:iCs/>
          <w:sz w:val="22"/>
          <w:szCs w:val="22"/>
        </w:rPr>
        <w:t>nuestro objetivo</w:t>
      </w:r>
      <w:r w:rsidRPr="002B3267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E87966">
        <w:rPr>
          <w:rFonts w:ascii="Calibri" w:hAnsi="Calibri" w:cs="Calibri"/>
          <w:bCs/>
          <w:i/>
          <w:iCs/>
          <w:sz w:val="22"/>
          <w:szCs w:val="22"/>
        </w:rPr>
        <w:t xml:space="preserve">es </w:t>
      </w:r>
      <w:r w:rsidR="002B3267" w:rsidRPr="002B3267">
        <w:rPr>
          <w:rFonts w:ascii="Calibri" w:hAnsi="Calibri" w:cs="Calibri"/>
          <w:bCs/>
          <w:i/>
          <w:iCs/>
          <w:sz w:val="22"/>
          <w:szCs w:val="22"/>
        </w:rPr>
        <w:t>ofrecer una visión de futuro de las tendencias, conceptos y herramientas que marcarán la nueva Horeca. P</w:t>
      </w:r>
      <w:r w:rsidRPr="002B3267">
        <w:rPr>
          <w:rFonts w:ascii="Calibri" w:hAnsi="Calibri" w:cs="Calibri"/>
          <w:bCs/>
          <w:i/>
          <w:iCs/>
          <w:sz w:val="22"/>
          <w:szCs w:val="22"/>
        </w:rPr>
        <w:t xml:space="preserve">ara ello, por ejemplo, este año seremos los primeros en </w:t>
      </w:r>
      <w:r w:rsidR="00EC3A59" w:rsidRPr="002B3267">
        <w:rPr>
          <w:rFonts w:ascii="Calibri" w:hAnsi="Calibri" w:cs="Calibri"/>
          <w:bCs/>
          <w:i/>
          <w:iCs/>
          <w:sz w:val="22"/>
          <w:szCs w:val="22"/>
        </w:rPr>
        <w:t>analizar</w:t>
      </w:r>
      <w:r w:rsidRPr="002B3267">
        <w:rPr>
          <w:rFonts w:ascii="Calibri" w:hAnsi="Calibri" w:cs="Calibri"/>
          <w:bCs/>
          <w:i/>
          <w:iCs/>
          <w:sz w:val="22"/>
          <w:szCs w:val="22"/>
        </w:rPr>
        <w:t xml:space="preserve"> el uso de criptomonedas y las NFT en nuestro sector. Además de abordar</w:t>
      </w:r>
      <w:r w:rsidR="00B90AF1" w:rsidRPr="002B3267">
        <w:rPr>
          <w:rFonts w:ascii="Calibri" w:hAnsi="Calibri" w:cs="Calibri"/>
          <w:bCs/>
          <w:i/>
          <w:iCs/>
          <w:sz w:val="22"/>
          <w:szCs w:val="22"/>
        </w:rPr>
        <w:t xml:space="preserve">, en el foro Horeca Talent, </w:t>
      </w:r>
      <w:r w:rsidRPr="002B3267">
        <w:rPr>
          <w:rFonts w:ascii="Calibri" w:hAnsi="Calibri" w:cs="Calibri"/>
          <w:bCs/>
          <w:i/>
          <w:iCs/>
          <w:sz w:val="22"/>
          <w:szCs w:val="22"/>
        </w:rPr>
        <w:t>el reto de</w:t>
      </w:r>
      <w:r w:rsidR="00E87966">
        <w:rPr>
          <w:rFonts w:ascii="Calibri" w:hAnsi="Calibri" w:cs="Calibri"/>
          <w:bCs/>
          <w:i/>
          <w:iCs/>
          <w:sz w:val="22"/>
          <w:szCs w:val="22"/>
        </w:rPr>
        <w:t xml:space="preserve"> atraer</w:t>
      </w:r>
      <w:r w:rsidRPr="002B3267">
        <w:rPr>
          <w:rFonts w:ascii="Calibri" w:hAnsi="Calibri" w:cs="Calibri"/>
          <w:bCs/>
          <w:i/>
          <w:iCs/>
          <w:sz w:val="22"/>
          <w:szCs w:val="22"/>
        </w:rPr>
        <w:t xml:space="preserve"> talento en el sector</w:t>
      </w:r>
      <w:r w:rsidR="00B90AF1" w:rsidRPr="002B3267">
        <w:rPr>
          <w:rFonts w:ascii="Calibri" w:hAnsi="Calibri" w:cs="Calibri"/>
          <w:bCs/>
          <w:i/>
          <w:iCs/>
          <w:sz w:val="22"/>
          <w:szCs w:val="22"/>
        </w:rPr>
        <w:t xml:space="preserve">, </w:t>
      </w:r>
      <w:r w:rsidR="00AA7267" w:rsidRPr="002B3267">
        <w:rPr>
          <w:rFonts w:ascii="Calibri" w:hAnsi="Calibri" w:cs="Calibri"/>
          <w:bCs/>
          <w:i/>
          <w:iCs/>
          <w:sz w:val="22"/>
          <w:szCs w:val="22"/>
        </w:rPr>
        <w:t>que es transversal a todos los segmentos y una de las principales preocupaciones</w:t>
      </w:r>
      <w:r w:rsidRPr="002B3267">
        <w:rPr>
          <w:rFonts w:ascii="Calibri" w:hAnsi="Calibri" w:cs="Calibri"/>
          <w:bCs/>
          <w:sz w:val="22"/>
          <w:szCs w:val="22"/>
        </w:rPr>
        <w:t>”.</w:t>
      </w:r>
    </w:p>
    <w:p w14:paraId="642A6352" w14:textId="61846B30" w:rsidR="008A0C7E" w:rsidRPr="00704374" w:rsidRDefault="008A0C7E" w:rsidP="008A0C7E">
      <w:pPr>
        <w:pStyle w:val="Prrafodelista"/>
        <w:shd w:val="clear" w:color="auto" w:fill="FFFFFF" w:themeFill="background1"/>
        <w:spacing w:after="0"/>
        <w:ind w:left="0"/>
        <w:jc w:val="both"/>
        <w:rPr>
          <w:rFonts w:ascii="Calibri" w:hAnsi="Calibri" w:cs="Calibri"/>
          <w:bCs/>
          <w:sz w:val="22"/>
          <w:szCs w:val="22"/>
        </w:rPr>
      </w:pPr>
      <w:r w:rsidRPr="00704374">
        <w:rPr>
          <w:rFonts w:ascii="Calibri" w:hAnsi="Calibri" w:cs="Calibri"/>
          <w:bCs/>
          <w:sz w:val="22"/>
          <w:szCs w:val="22"/>
        </w:rPr>
        <w:t xml:space="preserve">Expertos de la talla de Meredith Sandland, referente del </w:t>
      </w:r>
      <w:proofErr w:type="spellStart"/>
      <w:r w:rsidRPr="00704374">
        <w:rPr>
          <w:rFonts w:ascii="Calibri" w:hAnsi="Calibri" w:cs="Calibri"/>
          <w:bCs/>
          <w:sz w:val="22"/>
          <w:szCs w:val="22"/>
        </w:rPr>
        <w:t>delivery</w:t>
      </w:r>
      <w:proofErr w:type="spellEnd"/>
      <w:r w:rsidRPr="00704374">
        <w:rPr>
          <w:rFonts w:ascii="Calibri" w:hAnsi="Calibri" w:cs="Calibri"/>
          <w:bCs/>
          <w:sz w:val="22"/>
          <w:szCs w:val="22"/>
        </w:rPr>
        <w:t xml:space="preserve"> en Estados Unidos; Jake </w:t>
      </w:r>
      <w:proofErr w:type="spellStart"/>
      <w:r w:rsidRPr="00704374">
        <w:rPr>
          <w:rFonts w:ascii="Calibri" w:hAnsi="Calibri" w:cs="Calibri"/>
          <w:bCs/>
          <w:sz w:val="22"/>
          <w:szCs w:val="22"/>
        </w:rPr>
        <w:t>Stelman</w:t>
      </w:r>
      <w:proofErr w:type="spellEnd"/>
      <w:r w:rsidRPr="00704374">
        <w:rPr>
          <w:rFonts w:ascii="Calibri" w:hAnsi="Calibri" w:cs="Calibri"/>
          <w:bCs/>
          <w:sz w:val="22"/>
          <w:szCs w:val="22"/>
        </w:rPr>
        <w:t xml:space="preserve">, cofundador y vicepresidente de </w:t>
      </w:r>
      <w:proofErr w:type="spellStart"/>
      <w:r w:rsidRPr="00704374">
        <w:rPr>
          <w:rFonts w:ascii="Calibri" w:hAnsi="Calibri" w:cs="Calibri"/>
          <w:bCs/>
          <w:sz w:val="22"/>
          <w:szCs w:val="22"/>
        </w:rPr>
        <w:t>Cartken</w:t>
      </w:r>
      <w:proofErr w:type="spellEnd"/>
      <w:r w:rsidR="00596A14">
        <w:rPr>
          <w:rFonts w:ascii="Calibri" w:hAnsi="Calibri" w:cs="Calibri"/>
          <w:bCs/>
          <w:sz w:val="22"/>
          <w:szCs w:val="22"/>
        </w:rPr>
        <w:t>;</w:t>
      </w:r>
      <w:r w:rsidRPr="00704374">
        <w:rPr>
          <w:rFonts w:ascii="Calibri" w:hAnsi="Calibri" w:cs="Calibri"/>
          <w:bCs/>
          <w:sz w:val="22"/>
          <w:szCs w:val="22"/>
        </w:rPr>
        <w:t xml:space="preserve"> </w:t>
      </w:r>
      <w:r w:rsidR="00596A14">
        <w:rPr>
          <w:rFonts w:ascii="Calibri" w:hAnsi="Calibri" w:cs="Calibri"/>
          <w:bCs/>
          <w:sz w:val="22"/>
          <w:szCs w:val="22"/>
        </w:rPr>
        <w:t xml:space="preserve">Encarna Piñero, CEO de Grupo Piñero; </w:t>
      </w:r>
      <w:r w:rsidRPr="00704374">
        <w:rPr>
          <w:rFonts w:ascii="Calibri" w:hAnsi="Calibri" w:cs="Calibri"/>
          <w:bCs/>
          <w:sz w:val="22"/>
          <w:szCs w:val="22"/>
        </w:rPr>
        <w:t xml:space="preserve">Eduard </w:t>
      </w:r>
      <w:proofErr w:type="spellStart"/>
      <w:r w:rsidRPr="00704374">
        <w:rPr>
          <w:rFonts w:ascii="Calibri" w:hAnsi="Calibri" w:cs="Calibri"/>
          <w:bCs/>
          <w:sz w:val="22"/>
          <w:szCs w:val="22"/>
        </w:rPr>
        <w:t>Xatruch</w:t>
      </w:r>
      <w:proofErr w:type="spellEnd"/>
      <w:r w:rsidRPr="00704374">
        <w:rPr>
          <w:rFonts w:ascii="Calibri" w:hAnsi="Calibri" w:cs="Calibri"/>
          <w:bCs/>
          <w:sz w:val="22"/>
          <w:szCs w:val="22"/>
        </w:rPr>
        <w:t xml:space="preserve">, chef y </w:t>
      </w:r>
      <w:proofErr w:type="spellStart"/>
      <w:r w:rsidRPr="00704374">
        <w:rPr>
          <w:rFonts w:ascii="Calibri" w:hAnsi="Calibri" w:cs="Calibri"/>
          <w:bCs/>
          <w:sz w:val="22"/>
          <w:szCs w:val="22"/>
        </w:rPr>
        <w:t>co-propietario</w:t>
      </w:r>
      <w:proofErr w:type="spellEnd"/>
      <w:r w:rsidRPr="00704374">
        <w:rPr>
          <w:rFonts w:ascii="Calibri" w:hAnsi="Calibri" w:cs="Calibri"/>
          <w:bCs/>
          <w:sz w:val="22"/>
          <w:szCs w:val="22"/>
        </w:rPr>
        <w:t xml:space="preserve"> de Disfrutar Barcelona**; Martina Puigvert, jefa de cocina de Les </w:t>
      </w:r>
      <w:proofErr w:type="spellStart"/>
      <w:r w:rsidRPr="00704374">
        <w:rPr>
          <w:rFonts w:ascii="Calibri" w:hAnsi="Calibri" w:cs="Calibri"/>
          <w:bCs/>
          <w:sz w:val="22"/>
          <w:szCs w:val="22"/>
        </w:rPr>
        <w:t>Cols</w:t>
      </w:r>
      <w:proofErr w:type="spellEnd"/>
      <w:r w:rsidRPr="00704374">
        <w:rPr>
          <w:rFonts w:ascii="Calibri" w:hAnsi="Calibri" w:cs="Calibri"/>
          <w:bCs/>
          <w:sz w:val="22"/>
          <w:szCs w:val="22"/>
        </w:rPr>
        <w:t xml:space="preserve">**; </w:t>
      </w:r>
      <w:proofErr w:type="spellStart"/>
      <w:r w:rsidRPr="00704374">
        <w:rPr>
          <w:rFonts w:ascii="Calibri" w:hAnsi="Calibri" w:cs="Calibri"/>
          <w:bCs/>
          <w:sz w:val="22"/>
          <w:szCs w:val="22"/>
        </w:rPr>
        <w:t>Udi</w:t>
      </w:r>
      <w:proofErr w:type="spellEnd"/>
      <w:r w:rsidRPr="00704374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704374">
        <w:rPr>
          <w:rFonts w:ascii="Calibri" w:hAnsi="Calibri" w:cs="Calibri"/>
          <w:bCs/>
          <w:sz w:val="22"/>
          <w:szCs w:val="22"/>
        </w:rPr>
        <w:t>Shamai</w:t>
      </w:r>
      <w:proofErr w:type="spellEnd"/>
      <w:r w:rsidRPr="00704374">
        <w:rPr>
          <w:rFonts w:ascii="Calibri" w:hAnsi="Calibri" w:cs="Calibri"/>
          <w:bCs/>
          <w:sz w:val="22"/>
          <w:szCs w:val="22"/>
        </w:rPr>
        <w:t xml:space="preserve">, cofundador y CEO de </w:t>
      </w:r>
      <w:proofErr w:type="spellStart"/>
      <w:r w:rsidRPr="00704374">
        <w:rPr>
          <w:rFonts w:ascii="Calibri" w:hAnsi="Calibri" w:cs="Calibri"/>
          <w:bCs/>
          <w:sz w:val="22"/>
          <w:szCs w:val="22"/>
        </w:rPr>
        <w:t>Hyper</w:t>
      </w:r>
      <w:proofErr w:type="spellEnd"/>
      <w:r w:rsidRPr="00704374">
        <w:rPr>
          <w:rFonts w:ascii="Calibri" w:hAnsi="Calibri" w:cs="Calibri"/>
          <w:bCs/>
          <w:sz w:val="22"/>
          <w:szCs w:val="22"/>
        </w:rPr>
        <w:t xml:space="preserve"> Food </w:t>
      </w:r>
      <w:proofErr w:type="spellStart"/>
      <w:r w:rsidRPr="00704374">
        <w:rPr>
          <w:rFonts w:ascii="Calibri" w:hAnsi="Calibri" w:cs="Calibri"/>
          <w:bCs/>
          <w:sz w:val="22"/>
          <w:szCs w:val="22"/>
        </w:rPr>
        <w:t>Robotic</w:t>
      </w:r>
      <w:proofErr w:type="spellEnd"/>
      <w:r w:rsidRPr="00704374">
        <w:rPr>
          <w:rFonts w:ascii="Calibri" w:hAnsi="Calibri" w:cs="Calibri"/>
          <w:bCs/>
          <w:sz w:val="22"/>
          <w:szCs w:val="22"/>
        </w:rPr>
        <w:t xml:space="preserve">; Aleix Puig, CEO de Vicio; Alexander </w:t>
      </w:r>
      <w:proofErr w:type="spellStart"/>
      <w:r w:rsidRPr="00704374">
        <w:rPr>
          <w:rFonts w:ascii="Calibri" w:hAnsi="Calibri" w:cs="Calibri"/>
          <w:bCs/>
          <w:sz w:val="22"/>
          <w:szCs w:val="22"/>
        </w:rPr>
        <w:t>Hugot</w:t>
      </w:r>
      <w:proofErr w:type="spellEnd"/>
      <w:r w:rsidRPr="00704374">
        <w:rPr>
          <w:rFonts w:ascii="Calibri" w:hAnsi="Calibri" w:cs="Calibri"/>
          <w:bCs/>
          <w:sz w:val="22"/>
          <w:szCs w:val="22"/>
        </w:rPr>
        <w:t xml:space="preserve">, VP Food &amp; Beverage de Meliá Hotels International; Javi Olleros, chef y propietario de </w:t>
      </w:r>
      <w:proofErr w:type="spellStart"/>
      <w:r w:rsidRPr="00704374">
        <w:rPr>
          <w:rFonts w:ascii="Calibri" w:hAnsi="Calibri" w:cs="Calibri"/>
          <w:bCs/>
          <w:sz w:val="22"/>
          <w:szCs w:val="22"/>
        </w:rPr>
        <w:t>Culler</w:t>
      </w:r>
      <w:proofErr w:type="spellEnd"/>
      <w:r w:rsidRPr="00704374">
        <w:rPr>
          <w:rFonts w:ascii="Calibri" w:hAnsi="Calibri" w:cs="Calibri"/>
          <w:bCs/>
          <w:sz w:val="22"/>
          <w:szCs w:val="22"/>
        </w:rPr>
        <w:t xml:space="preserve"> de Pau**</w:t>
      </w:r>
      <w:r w:rsidR="00596A14">
        <w:rPr>
          <w:rFonts w:ascii="Calibri" w:hAnsi="Calibri" w:cs="Calibri"/>
          <w:bCs/>
          <w:sz w:val="22"/>
          <w:szCs w:val="22"/>
        </w:rPr>
        <w:t xml:space="preserve">; </w:t>
      </w:r>
      <w:r w:rsidRPr="00704374">
        <w:rPr>
          <w:rFonts w:ascii="Calibri" w:hAnsi="Calibri" w:cs="Calibri"/>
          <w:bCs/>
          <w:sz w:val="22"/>
          <w:szCs w:val="22"/>
        </w:rPr>
        <w:t xml:space="preserve">Martin Varsavsky, CEO de </w:t>
      </w:r>
      <w:proofErr w:type="spellStart"/>
      <w:r w:rsidRPr="00704374">
        <w:rPr>
          <w:rFonts w:ascii="Calibri" w:hAnsi="Calibri" w:cs="Calibri"/>
          <w:bCs/>
          <w:sz w:val="22"/>
          <w:szCs w:val="22"/>
        </w:rPr>
        <w:t>Goggo</w:t>
      </w:r>
      <w:proofErr w:type="spellEnd"/>
      <w:r w:rsidRPr="00704374">
        <w:rPr>
          <w:rFonts w:ascii="Calibri" w:hAnsi="Calibri" w:cs="Calibri"/>
          <w:bCs/>
          <w:sz w:val="22"/>
          <w:szCs w:val="22"/>
        </w:rPr>
        <w:t xml:space="preserve"> Network,</w:t>
      </w:r>
      <w:r w:rsidR="00596A14">
        <w:rPr>
          <w:rFonts w:ascii="Calibri" w:hAnsi="Calibri" w:cs="Calibri"/>
          <w:bCs/>
          <w:sz w:val="22"/>
          <w:szCs w:val="22"/>
        </w:rPr>
        <w:t xml:space="preserve"> y María Jesús García, CEO de </w:t>
      </w:r>
      <w:proofErr w:type="spellStart"/>
      <w:r w:rsidR="00596A14">
        <w:rPr>
          <w:rFonts w:ascii="Calibri" w:hAnsi="Calibri" w:cs="Calibri"/>
          <w:bCs/>
          <w:sz w:val="22"/>
          <w:szCs w:val="22"/>
        </w:rPr>
        <w:t>Goiko</w:t>
      </w:r>
      <w:proofErr w:type="spellEnd"/>
      <w:r w:rsidR="00596A14">
        <w:rPr>
          <w:rFonts w:ascii="Calibri" w:hAnsi="Calibri" w:cs="Calibri"/>
          <w:bCs/>
          <w:sz w:val="22"/>
          <w:szCs w:val="22"/>
        </w:rPr>
        <w:t>;</w:t>
      </w:r>
      <w:r w:rsidRPr="00704374">
        <w:rPr>
          <w:rFonts w:ascii="Calibri" w:hAnsi="Calibri" w:cs="Calibri"/>
          <w:bCs/>
          <w:sz w:val="22"/>
          <w:szCs w:val="22"/>
        </w:rPr>
        <w:t xml:space="preserve"> entre muchos otros, participarán en Hospitality 4.0 Congress para desvelar sus estrategias, casos de éxito y nuevos modelos de negocio que impulsarán la nueva Horeca. </w:t>
      </w:r>
    </w:p>
    <w:p w14:paraId="085B251D" w14:textId="77777777" w:rsidR="00AF049B" w:rsidRPr="005D02B3" w:rsidRDefault="00AF049B" w:rsidP="00AF049B">
      <w:pPr>
        <w:pBdr>
          <w:bottom w:val="single" w:sz="6" w:space="1" w:color="auto"/>
        </w:pBdr>
        <w:jc w:val="both"/>
      </w:pPr>
    </w:p>
    <w:p w14:paraId="2BAB7871" w14:textId="0A47A74F" w:rsidR="00AF049B" w:rsidRPr="00B14BE3" w:rsidRDefault="00AF049B" w:rsidP="00AF049B">
      <w:pPr>
        <w:spacing w:after="0"/>
        <w:jc w:val="both"/>
        <w:rPr>
          <w:rFonts w:ascii="Calibri" w:eastAsia="Arial" w:hAnsi="Calibri" w:cs="Calibri"/>
          <w:sz w:val="18"/>
          <w:szCs w:val="18"/>
          <w:lang w:val="es"/>
        </w:rPr>
      </w:pPr>
      <w:r w:rsidRPr="00B14BE3">
        <w:rPr>
          <w:rFonts w:ascii="Calibri" w:eastAsia="Calibri" w:hAnsi="Calibri" w:cs="Calibri"/>
          <w:b/>
          <w:bCs/>
          <w:sz w:val="18"/>
          <w:szCs w:val="18"/>
          <w:u w:val="single"/>
          <w:lang w:val="es"/>
        </w:rPr>
        <w:lastRenderedPageBreak/>
        <w:t xml:space="preserve">Acerca de </w:t>
      </w:r>
      <w:hyperlink r:id="rId9" w:history="1">
        <w:r w:rsidRPr="00B14BE3">
          <w:rPr>
            <w:rFonts w:ascii="Calibri" w:eastAsia="Calibri" w:hAnsi="Calibri" w:cs="Calibri"/>
            <w:b/>
            <w:bCs/>
            <w:color w:val="0000FF"/>
            <w:sz w:val="18"/>
            <w:szCs w:val="18"/>
            <w:u w:val="single"/>
            <w:shd w:val="clear" w:color="auto" w:fill="FFFFFF"/>
            <w:lang w:val="es"/>
          </w:rPr>
          <w:t>HIP – Horeca Professional Expo</w:t>
        </w:r>
      </w:hyperlink>
      <w:r w:rsidRPr="00B14BE3">
        <w:rPr>
          <w:rFonts w:ascii="Calibri" w:eastAsia="Calibri" w:hAnsi="Calibri" w:cs="Calibri"/>
          <w:b/>
          <w:bCs/>
          <w:color w:val="000000"/>
          <w:sz w:val="18"/>
          <w:szCs w:val="18"/>
          <w:shd w:val="clear" w:color="auto" w:fill="FFFFFF"/>
          <w:lang w:val="es"/>
        </w:rPr>
        <w:t xml:space="preserve"> (7-9 </w:t>
      </w:r>
      <w:proofErr w:type="gramStart"/>
      <w:r w:rsidRPr="00B14BE3">
        <w:rPr>
          <w:rFonts w:ascii="Calibri" w:eastAsia="Calibri" w:hAnsi="Calibri" w:cs="Calibri"/>
          <w:b/>
          <w:bCs/>
          <w:color w:val="000000"/>
          <w:sz w:val="18"/>
          <w:szCs w:val="18"/>
          <w:shd w:val="clear" w:color="auto" w:fill="FFFFFF"/>
          <w:lang w:val="es"/>
        </w:rPr>
        <w:t>Marzo</w:t>
      </w:r>
      <w:proofErr w:type="gramEnd"/>
      <w:r w:rsidRPr="00B14BE3">
        <w:rPr>
          <w:rFonts w:ascii="Calibri" w:eastAsia="Calibri" w:hAnsi="Calibri" w:cs="Calibri"/>
          <w:b/>
          <w:bCs/>
          <w:color w:val="000000"/>
          <w:sz w:val="18"/>
          <w:szCs w:val="18"/>
          <w:shd w:val="clear" w:color="auto" w:fill="FFFFFF"/>
          <w:lang w:val="es"/>
        </w:rPr>
        <w:t xml:space="preserve"> 2022, IFEMA MADRID): </w:t>
      </w:r>
      <w:r w:rsidRPr="00B14BE3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  <w:lang w:val="es"/>
        </w:rPr>
        <w:t>es el mayor evento de innovación para profesionales de la hostelería y la restauración que reúne cada año en Madrid las últimas soluciones, tendencias y modelos de negocio para mejorar la competitividad de esta industria. Además, en el marco de HIP se celebra el congreso Hospitality 4.0 Congress, con </w:t>
      </w:r>
      <w:r w:rsidR="00EC3A59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  <w:lang w:val="es"/>
        </w:rPr>
        <w:t>9</w:t>
      </w:r>
      <w:r w:rsidRPr="00B14BE3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  <w:lang w:val="es"/>
        </w:rPr>
        <w:t xml:space="preserve"> auditorios, más de 30 </w:t>
      </w:r>
      <w:proofErr w:type="spellStart"/>
      <w:r w:rsidRPr="00B14BE3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  <w:lang w:val="es"/>
        </w:rPr>
        <w:t>summits</w:t>
      </w:r>
      <w:proofErr w:type="spellEnd"/>
      <w:r w:rsidRPr="00B14BE3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  <w:lang w:val="es"/>
        </w:rPr>
        <w:t xml:space="preserve"> y más de 450 ponente</w:t>
      </w:r>
      <w:r w:rsidRPr="00B14BE3">
        <w:rPr>
          <w:rFonts w:ascii="Calibri" w:eastAsia="Calibri" w:hAnsi="Calibri" w:cs="Calibri"/>
          <w:sz w:val="18"/>
          <w:szCs w:val="18"/>
          <w:lang w:val="es"/>
        </w:rPr>
        <w:t>s con</w:t>
      </w:r>
      <w:r w:rsidRPr="00B14BE3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  <w:lang w:val="es"/>
        </w:rPr>
        <w:t xml:space="preserve"> una agenda específica para cada profesional con las últimas innovaciones para cada segmento de la industria: hotel, restaurante, bar, colectividad, </w:t>
      </w:r>
      <w:proofErr w:type="spellStart"/>
      <w:r w:rsidRPr="00B14BE3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  <w:lang w:val="es"/>
        </w:rPr>
        <w:t>delivery</w:t>
      </w:r>
      <w:proofErr w:type="spellEnd"/>
      <w:r w:rsidRPr="00B14BE3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  <w:lang w:val="es"/>
        </w:rPr>
        <w:t xml:space="preserve"> / </w:t>
      </w:r>
      <w:proofErr w:type="spellStart"/>
      <w:r w:rsidRPr="00B14BE3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  <w:lang w:val="es"/>
        </w:rPr>
        <w:t>take</w:t>
      </w:r>
      <w:proofErr w:type="spellEnd"/>
      <w:r w:rsidRPr="00B14BE3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  <w:lang w:val="es"/>
        </w:rPr>
        <w:t xml:space="preserve"> </w:t>
      </w:r>
      <w:proofErr w:type="spellStart"/>
      <w:r w:rsidRPr="00B14BE3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  <w:lang w:val="es"/>
        </w:rPr>
        <w:t>away</w:t>
      </w:r>
      <w:proofErr w:type="spellEnd"/>
      <w:r w:rsidRPr="00B14BE3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  <w:lang w:val="es"/>
        </w:rPr>
        <w:t xml:space="preserve"> y servicios al viajero. HIP es un evento en colaboración de </w:t>
      </w:r>
      <w:hyperlink r:id="rId10" w:tgtFrame="_blank" w:history="1">
        <w:r w:rsidRPr="00B14BE3">
          <w:rPr>
            <w:rFonts w:ascii="Calibri" w:eastAsia="Calibri" w:hAnsi="Calibri" w:cs="Calibri"/>
            <w:color w:val="0000FF"/>
            <w:sz w:val="18"/>
            <w:szCs w:val="18"/>
            <w:u w:val="single"/>
            <w:shd w:val="clear" w:color="auto" w:fill="FFFFFF"/>
            <w:lang w:val="es"/>
          </w:rPr>
          <w:t>NEBEXT</w:t>
        </w:r>
      </w:hyperlink>
      <w:r w:rsidRPr="00B14BE3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  <w:lang w:val="es"/>
        </w:rPr>
        <w:t xml:space="preserve"> – Next Business Exhibitions e </w:t>
      </w:r>
      <w:hyperlink r:id="rId11" w:tgtFrame="_blank" w:history="1">
        <w:r w:rsidRPr="00B14BE3">
          <w:rPr>
            <w:rFonts w:ascii="Calibri" w:eastAsia="Calibri" w:hAnsi="Calibri" w:cs="Calibri"/>
            <w:color w:val="0000FF"/>
            <w:sz w:val="18"/>
            <w:szCs w:val="18"/>
            <w:u w:val="single"/>
            <w:shd w:val="clear" w:color="auto" w:fill="FFFFFF"/>
            <w:lang w:val="es"/>
          </w:rPr>
          <w:t>IFEMA MADRID</w:t>
        </w:r>
      </w:hyperlink>
      <w:r w:rsidRPr="00B14BE3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  <w:lang w:val="es"/>
        </w:rPr>
        <w:t>.</w:t>
      </w:r>
    </w:p>
    <w:p w14:paraId="6C3855A6" w14:textId="77777777" w:rsidR="00AF049B" w:rsidRPr="00EC3A59" w:rsidRDefault="00AF049B" w:rsidP="00AF049B">
      <w:pPr>
        <w:shd w:val="clear" w:color="auto" w:fill="FFFFFF"/>
        <w:spacing w:before="280" w:after="280"/>
        <w:jc w:val="both"/>
        <w:rPr>
          <w:rFonts w:ascii="Calibri" w:eastAsia="Calibri" w:hAnsi="Calibri" w:cs="Calibri"/>
          <w:b/>
          <w:bCs/>
          <w:szCs w:val="24"/>
          <w:lang w:val="es"/>
        </w:rPr>
      </w:pPr>
      <w:r w:rsidRPr="00EC3A59">
        <w:rPr>
          <w:rFonts w:ascii="Calibri" w:eastAsia="Calibri" w:hAnsi="Calibri" w:cs="Calibri"/>
          <w:b/>
          <w:bCs/>
          <w:szCs w:val="24"/>
          <w:lang w:val="es"/>
        </w:rPr>
        <w:t xml:space="preserve">Registro de prensa: Completa el siguiente </w:t>
      </w:r>
      <w:hyperlink r:id="rId12">
        <w:r w:rsidRPr="00EC3A59">
          <w:rPr>
            <w:rFonts w:ascii="Calibri" w:eastAsia="Calibri" w:hAnsi="Calibri" w:cs="Calibri"/>
            <w:b/>
            <w:bCs/>
            <w:color w:val="0000FF"/>
            <w:szCs w:val="24"/>
            <w:u w:val="single"/>
            <w:lang w:val="es"/>
          </w:rPr>
          <w:t>formulario</w:t>
        </w:r>
      </w:hyperlink>
      <w:r w:rsidRPr="00EC3A59">
        <w:rPr>
          <w:rFonts w:ascii="Calibri" w:eastAsia="Calibri" w:hAnsi="Calibri" w:cs="Calibri"/>
          <w:b/>
          <w:bCs/>
          <w:szCs w:val="24"/>
          <w:lang w:val="es"/>
        </w:rPr>
        <w:t xml:space="preserve"> con tus datos para solicitar tu pase de prensa. </w:t>
      </w:r>
    </w:p>
    <w:p w14:paraId="483AAFE6" w14:textId="77777777" w:rsidR="00AF049B" w:rsidRPr="00B14BE3" w:rsidRDefault="00AF049B" w:rsidP="00AF049B">
      <w:pPr>
        <w:spacing w:after="0"/>
        <w:jc w:val="both"/>
        <w:rPr>
          <w:rFonts w:ascii="Calibri" w:eastAsia="Arial" w:hAnsi="Calibri" w:cs="Calibri"/>
          <w:b/>
          <w:bCs/>
          <w:sz w:val="18"/>
          <w:szCs w:val="18"/>
          <w:u w:val="single"/>
          <w:lang w:val="es"/>
        </w:rPr>
      </w:pPr>
      <w:r w:rsidRPr="00B14BE3">
        <w:rPr>
          <w:rFonts w:ascii="Calibri" w:eastAsia="Arial" w:hAnsi="Calibri" w:cs="Calibri"/>
          <w:b/>
          <w:bCs/>
          <w:sz w:val="18"/>
          <w:szCs w:val="18"/>
          <w:u w:val="single"/>
          <w:lang w:val="es"/>
        </w:rPr>
        <w:t>Para más información y material de prensa:</w:t>
      </w:r>
    </w:p>
    <w:p w14:paraId="0E7AE84B" w14:textId="77777777" w:rsidR="00AF049B" w:rsidRPr="00B14BE3" w:rsidRDefault="00AF049B" w:rsidP="00AF049B">
      <w:pPr>
        <w:spacing w:after="0" w:line="0" w:lineRule="atLeast"/>
        <w:jc w:val="both"/>
        <w:rPr>
          <w:rFonts w:ascii="Calibri" w:eastAsia="Times New Roman" w:hAnsi="Calibri" w:cs="Calibri"/>
          <w:color w:val="000000"/>
          <w:sz w:val="18"/>
          <w:szCs w:val="18"/>
          <w:lang w:val="es"/>
        </w:rPr>
      </w:pPr>
      <w:r w:rsidRPr="00B14BE3">
        <w:rPr>
          <w:rFonts w:ascii="Calibri" w:eastAsia="Times New Roman" w:hAnsi="Calibri" w:cs="Calibri"/>
          <w:color w:val="000000"/>
          <w:sz w:val="18"/>
          <w:szCs w:val="18"/>
          <w:lang w:val="es"/>
        </w:rPr>
        <w:t xml:space="preserve">Elena Barrera | Irea López | Rubén Santiago | </w:t>
      </w:r>
      <w:hyperlink r:id="rId13" w:history="1">
        <w:r w:rsidRPr="00B14BE3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val="es"/>
          </w:rPr>
          <w:t>press@expohip.com</w:t>
        </w:r>
      </w:hyperlink>
      <w:r w:rsidRPr="00B14BE3">
        <w:rPr>
          <w:rFonts w:ascii="Calibri" w:eastAsia="Times New Roman" w:hAnsi="Calibri" w:cs="Calibri"/>
          <w:color w:val="000000"/>
          <w:sz w:val="18"/>
          <w:szCs w:val="18"/>
          <w:lang w:val="es"/>
        </w:rPr>
        <w:t xml:space="preserve">    </w:t>
      </w:r>
    </w:p>
    <w:p w14:paraId="1C2E41A4" w14:textId="77777777" w:rsidR="00AF049B" w:rsidRPr="00B14BE3" w:rsidRDefault="00AF049B" w:rsidP="00AF049B">
      <w:pPr>
        <w:spacing w:after="0" w:line="0" w:lineRule="atLeast"/>
        <w:jc w:val="both"/>
        <w:rPr>
          <w:rFonts w:ascii="Calibri" w:eastAsia="Times New Roman" w:hAnsi="Calibri" w:cs="Calibri"/>
          <w:color w:val="C0504D"/>
          <w:sz w:val="18"/>
          <w:szCs w:val="18"/>
          <w:lang w:val="es"/>
        </w:rPr>
      </w:pPr>
      <w:r w:rsidRPr="00B14BE3">
        <w:rPr>
          <w:rFonts w:ascii="Calibri" w:eastAsia="Times New Roman" w:hAnsi="Calibri" w:cs="Calibri"/>
          <w:b/>
          <w:bCs/>
          <w:color w:val="000000"/>
          <w:sz w:val="18"/>
          <w:szCs w:val="18"/>
          <w:lang w:val="es"/>
        </w:rPr>
        <w:t>T:</w:t>
      </w:r>
      <w:r w:rsidRPr="00B14BE3">
        <w:rPr>
          <w:rFonts w:ascii="Calibri" w:eastAsia="Times New Roman" w:hAnsi="Calibri" w:cs="Calibri"/>
          <w:color w:val="000000"/>
          <w:sz w:val="18"/>
          <w:szCs w:val="18"/>
          <w:lang w:val="es"/>
        </w:rPr>
        <w:t xml:space="preserve"> 919 551 551| </w:t>
      </w:r>
      <w:hyperlink r:id="rId14" w:history="1">
        <w:r w:rsidRPr="00B14BE3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val="es"/>
          </w:rPr>
          <w:t>www.expohip.com</w:t>
        </w:r>
      </w:hyperlink>
      <w:r w:rsidRPr="00B14BE3">
        <w:rPr>
          <w:rFonts w:ascii="Calibri" w:eastAsia="Times New Roman" w:hAnsi="Calibri" w:cs="Calibri"/>
          <w:color w:val="000000"/>
          <w:sz w:val="18"/>
          <w:szCs w:val="18"/>
          <w:lang w:val="es"/>
        </w:rPr>
        <w:t xml:space="preserve"> </w:t>
      </w:r>
    </w:p>
    <w:p w14:paraId="6A0C49DF" w14:textId="77777777" w:rsidR="00C4691D" w:rsidRPr="00260FC0" w:rsidRDefault="00C4691D" w:rsidP="006E6009">
      <w:pPr>
        <w:rPr>
          <w:rFonts w:ascii="Calibri" w:hAnsi="Calibri" w:cs="Calibri"/>
          <w:sz w:val="22"/>
          <w:szCs w:val="22"/>
          <w:lang w:val="en-US"/>
        </w:rPr>
      </w:pPr>
    </w:p>
    <w:p w14:paraId="747ADF21" w14:textId="77777777" w:rsidR="00BE711D" w:rsidRPr="006E6009" w:rsidRDefault="00BE711D" w:rsidP="006E6009">
      <w:pPr>
        <w:spacing w:before="0" w:after="0"/>
        <w:jc w:val="both"/>
        <w:rPr>
          <w:rFonts w:ascii="Calibri" w:hAnsi="Calibri" w:cs="Calibri"/>
          <w:sz w:val="22"/>
          <w:szCs w:val="22"/>
          <w:lang w:val="en-GB"/>
        </w:rPr>
      </w:pPr>
    </w:p>
    <w:sectPr w:rsidR="00BE711D" w:rsidRPr="006E6009" w:rsidSect="005D49AE">
      <w:headerReference w:type="default" r:id="rId15"/>
      <w:footerReference w:type="default" r:id="rId16"/>
      <w:pgSz w:w="11906" w:h="16838"/>
      <w:pgMar w:top="56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9D70" w14:textId="77777777" w:rsidR="00AD3068" w:rsidRDefault="00AD3068" w:rsidP="00465335">
      <w:pPr>
        <w:spacing w:before="0" w:after="0" w:line="240" w:lineRule="auto"/>
      </w:pPr>
      <w:r>
        <w:separator/>
      </w:r>
    </w:p>
  </w:endnote>
  <w:endnote w:type="continuationSeparator" w:id="0">
    <w:p w14:paraId="58689168" w14:textId="77777777" w:rsidR="00AD3068" w:rsidRDefault="00AD3068" w:rsidP="0046533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Avenir Black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43E3" w14:textId="77777777" w:rsidR="00255350" w:rsidRPr="008530FB" w:rsidRDefault="00255350" w:rsidP="00255350">
    <w:pPr>
      <w:pStyle w:val="Piedepgina"/>
      <w:jc w:val="both"/>
      <w:rPr>
        <w:rFonts w:ascii="Calibri" w:hAnsi="Calibri" w:cs="Calibri"/>
        <w:sz w:val="18"/>
        <w:szCs w:val="18"/>
      </w:rPr>
    </w:pPr>
    <w:r w:rsidRPr="00F96A52">
      <w:rPr>
        <w:rFonts w:ascii="Calibri" w:hAnsi="Calibri" w:cs="Calibri"/>
        <w:sz w:val="18"/>
        <w:szCs w:val="18"/>
      </w:rPr>
      <w:t>HIP es un evento de:</w:t>
    </w:r>
  </w:p>
  <w:p w14:paraId="50850AE5" w14:textId="77777777" w:rsidR="00255350" w:rsidRDefault="00255350" w:rsidP="00255350">
    <w:pPr>
      <w:pStyle w:val="Piedepgina"/>
    </w:pPr>
    <w:r>
      <w:rPr>
        <w:noProof/>
      </w:rPr>
      <w:drawing>
        <wp:inline distT="0" distB="0" distL="0" distR="0" wp14:anchorId="1AFFCC35" wp14:editId="6249DF00">
          <wp:extent cx="1323975" cy="361950"/>
          <wp:effectExtent l="0" t="0" r="9525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97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6FCE35C" wp14:editId="6EAB0A86">
          <wp:extent cx="659979" cy="439616"/>
          <wp:effectExtent l="0" t="0" r="6985" b="0"/>
          <wp:docPr id="17" name="Imagen 17" descr="Siente la inspiración - Branding | IFEMA MAD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ente la inspiración - Branding | IFEMA MADRI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635" cy="45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EE6B82" w14:textId="77777777" w:rsidR="009A3E2E" w:rsidRDefault="009A3E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1E45D" w14:textId="77777777" w:rsidR="00AD3068" w:rsidRDefault="00AD3068" w:rsidP="00465335">
      <w:pPr>
        <w:spacing w:before="0" w:after="0" w:line="240" w:lineRule="auto"/>
      </w:pPr>
      <w:r>
        <w:separator/>
      </w:r>
    </w:p>
  </w:footnote>
  <w:footnote w:type="continuationSeparator" w:id="0">
    <w:p w14:paraId="12CCF4DF" w14:textId="77777777" w:rsidR="00AD3068" w:rsidRDefault="00AD3068" w:rsidP="0046533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675C" w14:textId="77777777" w:rsidR="009A3E2E" w:rsidRPr="00894375" w:rsidRDefault="009A3E2E" w:rsidP="00894375">
    <w:pPr>
      <w:pStyle w:val="Encabezado"/>
      <w:jc w:val="right"/>
      <w:rPr>
        <w:color w:val="FF0000"/>
      </w:rPr>
    </w:pPr>
    <w:r w:rsidRPr="00894375">
      <w:rPr>
        <w:noProof/>
        <w:color w:val="FF0000"/>
        <w:highlight w:val="yellow"/>
        <w:lang w:eastAsia="es-ES"/>
      </w:rPr>
      <w:drawing>
        <wp:anchor distT="0" distB="0" distL="114300" distR="114300" simplePos="0" relativeHeight="251661312" behindDoc="0" locked="0" layoutInCell="1" allowOverlap="1" wp14:anchorId="45D0812D" wp14:editId="49ACC05C">
          <wp:simplePos x="0" y="0"/>
          <wp:positionH relativeFrom="margin">
            <wp:align>left</wp:align>
          </wp:positionH>
          <wp:positionV relativeFrom="paragraph">
            <wp:posOffset>-88075</wp:posOffset>
          </wp:positionV>
          <wp:extent cx="1200150" cy="370205"/>
          <wp:effectExtent l="0" t="0" r="0" b="0"/>
          <wp:wrapSquare wrapText="bothSides"/>
          <wp:docPr id="12" name="Imagen 12" descr="C:\Users\david\AppData\Local\Microsoft\Windows\INetCache\Content.Word\logo H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\AppData\Local\Microsoft\Windows\INetCache\Content.Word\logo HI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440" cy="37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7D1049" w14:textId="77777777" w:rsidR="009A3E2E" w:rsidRDefault="009A3E2E" w:rsidP="00465335">
    <w:pPr>
      <w:pStyle w:val="Encabezado"/>
      <w:jc w:val="center"/>
    </w:pPr>
    <w:r>
      <w:tab/>
    </w:r>
  </w:p>
  <w:p w14:paraId="75E68E84" w14:textId="77777777" w:rsidR="009A3E2E" w:rsidRDefault="009A3E2E" w:rsidP="00CA28CC">
    <w:pPr>
      <w:pStyle w:val="Encabezado"/>
      <w:jc w:val="center"/>
    </w:pPr>
  </w:p>
  <w:p w14:paraId="28F66187" w14:textId="77777777" w:rsidR="009A3E2E" w:rsidRDefault="009A3E2E" w:rsidP="00CA28C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C61"/>
    <w:multiLevelType w:val="hybridMultilevel"/>
    <w:tmpl w:val="7E283C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2300"/>
    <w:multiLevelType w:val="hybridMultilevel"/>
    <w:tmpl w:val="EBC47B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27F26"/>
    <w:multiLevelType w:val="hybridMultilevel"/>
    <w:tmpl w:val="8154E642"/>
    <w:lvl w:ilvl="0" w:tplc="46BCEE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A3D8F"/>
    <w:multiLevelType w:val="hybridMultilevel"/>
    <w:tmpl w:val="31C0E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30122"/>
    <w:multiLevelType w:val="hybridMultilevel"/>
    <w:tmpl w:val="45600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05FC3"/>
    <w:multiLevelType w:val="hybridMultilevel"/>
    <w:tmpl w:val="EED865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56C34"/>
    <w:multiLevelType w:val="hybridMultilevel"/>
    <w:tmpl w:val="F02C54B0"/>
    <w:lvl w:ilvl="0" w:tplc="7F3451DC">
      <w:start w:val="628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84150"/>
    <w:multiLevelType w:val="hybridMultilevel"/>
    <w:tmpl w:val="E7D46686"/>
    <w:lvl w:ilvl="0" w:tplc="D23AA15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A4"/>
    <w:rsid w:val="00004C5A"/>
    <w:rsid w:val="00005C2E"/>
    <w:rsid w:val="00007E59"/>
    <w:rsid w:val="0001457C"/>
    <w:rsid w:val="00021188"/>
    <w:rsid w:val="000278E0"/>
    <w:rsid w:val="000533DA"/>
    <w:rsid w:val="00054168"/>
    <w:rsid w:val="00055C0E"/>
    <w:rsid w:val="00062516"/>
    <w:rsid w:val="00064979"/>
    <w:rsid w:val="00066D70"/>
    <w:rsid w:val="00072FF6"/>
    <w:rsid w:val="00074FC9"/>
    <w:rsid w:val="00082C09"/>
    <w:rsid w:val="000853EF"/>
    <w:rsid w:val="00091EE3"/>
    <w:rsid w:val="000A1142"/>
    <w:rsid w:val="000A43C8"/>
    <w:rsid w:val="000A490A"/>
    <w:rsid w:val="000A5260"/>
    <w:rsid w:val="000A6342"/>
    <w:rsid w:val="000C2C24"/>
    <w:rsid w:val="000C2D80"/>
    <w:rsid w:val="000C3B10"/>
    <w:rsid w:val="000C6CC1"/>
    <w:rsid w:val="000C7683"/>
    <w:rsid w:val="000D2824"/>
    <w:rsid w:val="000E4462"/>
    <w:rsid w:val="000F4226"/>
    <w:rsid w:val="000F548A"/>
    <w:rsid w:val="001001CE"/>
    <w:rsid w:val="001049EE"/>
    <w:rsid w:val="001053DA"/>
    <w:rsid w:val="00106454"/>
    <w:rsid w:val="00113953"/>
    <w:rsid w:val="001201B2"/>
    <w:rsid w:val="00132939"/>
    <w:rsid w:val="00141685"/>
    <w:rsid w:val="00143517"/>
    <w:rsid w:val="001550A8"/>
    <w:rsid w:val="00157607"/>
    <w:rsid w:val="0016340C"/>
    <w:rsid w:val="00165905"/>
    <w:rsid w:val="00170958"/>
    <w:rsid w:val="001726DC"/>
    <w:rsid w:val="00177973"/>
    <w:rsid w:val="001801E2"/>
    <w:rsid w:val="0018381E"/>
    <w:rsid w:val="00184992"/>
    <w:rsid w:val="00187BD1"/>
    <w:rsid w:val="00190BF0"/>
    <w:rsid w:val="00192FEA"/>
    <w:rsid w:val="001A051D"/>
    <w:rsid w:val="001A3511"/>
    <w:rsid w:val="001A6AC9"/>
    <w:rsid w:val="001C0C82"/>
    <w:rsid w:val="001C0F5A"/>
    <w:rsid w:val="001C5B13"/>
    <w:rsid w:val="001D18A9"/>
    <w:rsid w:val="001D1B67"/>
    <w:rsid w:val="001D6778"/>
    <w:rsid w:val="001E13DF"/>
    <w:rsid w:val="001E68EA"/>
    <w:rsid w:val="001F0138"/>
    <w:rsid w:val="001F0C95"/>
    <w:rsid w:val="001F4864"/>
    <w:rsid w:val="001F7BFA"/>
    <w:rsid w:val="002021CA"/>
    <w:rsid w:val="00211575"/>
    <w:rsid w:val="00217EF4"/>
    <w:rsid w:val="002209BA"/>
    <w:rsid w:val="00222CD9"/>
    <w:rsid w:val="00241604"/>
    <w:rsid w:val="002516DA"/>
    <w:rsid w:val="00255350"/>
    <w:rsid w:val="002562C0"/>
    <w:rsid w:val="002609A8"/>
    <w:rsid w:val="00260FC0"/>
    <w:rsid w:val="0026235E"/>
    <w:rsid w:val="00276E4A"/>
    <w:rsid w:val="00277319"/>
    <w:rsid w:val="00277D07"/>
    <w:rsid w:val="00284511"/>
    <w:rsid w:val="0028691C"/>
    <w:rsid w:val="00297C67"/>
    <w:rsid w:val="002A4E73"/>
    <w:rsid w:val="002B3267"/>
    <w:rsid w:val="002C4C6B"/>
    <w:rsid w:val="002D29A4"/>
    <w:rsid w:val="002D4B76"/>
    <w:rsid w:val="002D4D78"/>
    <w:rsid w:val="002D50A8"/>
    <w:rsid w:val="002E547F"/>
    <w:rsid w:val="002E5650"/>
    <w:rsid w:val="002E70E1"/>
    <w:rsid w:val="002F0B06"/>
    <w:rsid w:val="002F379F"/>
    <w:rsid w:val="00301E95"/>
    <w:rsid w:val="003042E1"/>
    <w:rsid w:val="00305E57"/>
    <w:rsid w:val="00310A83"/>
    <w:rsid w:val="00330C7F"/>
    <w:rsid w:val="00330CD1"/>
    <w:rsid w:val="003319E5"/>
    <w:rsid w:val="00335A91"/>
    <w:rsid w:val="003434D8"/>
    <w:rsid w:val="00345377"/>
    <w:rsid w:val="00360C52"/>
    <w:rsid w:val="003948E9"/>
    <w:rsid w:val="003C173B"/>
    <w:rsid w:val="003E150B"/>
    <w:rsid w:val="003F477E"/>
    <w:rsid w:val="003F6691"/>
    <w:rsid w:val="00401BEE"/>
    <w:rsid w:val="0041017C"/>
    <w:rsid w:val="004161DA"/>
    <w:rsid w:val="0042127D"/>
    <w:rsid w:val="00422697"/>
    <w:rsid w:val="004250E5"/>
    <w:rsid w:val="00434566"/>
    <w:rsid w:val="00445FF5"/>
    <w:rsid w:val="00456D16"/>
    <w:rsid w:val="004612A9"/>
    <w:rsid w:val="00465335"/>
    <w:rsid w:val="00471F5F"/>
    <w:rsid w:val="004753FC"/>
    <w:rsid w:val="004759C9"/>
    <w:rsid w:val="0047717F"/>
    <w:rsid w:val="00480511"/>
    <w:rsid w:val="00484415"/>
    <w:rsid w:val="00486AFB"/>
    <w:rsid w:val="00490331"/>
    <w:rsid w:val="00490476"/>
    <w:rsid w:val="004A1206"/>
    <w:rsid w:val="004A2081"/>
    <w:rsid w:val="004A31A2"/>
    <w:rsid w:val="004A6209"/>
    <w:rsid w:val="004B2D46"/>
    <w:rsid w:val="004B4B69"/>
    <w:rsid w:val="004C3695"/>
    <w:rsid w:val="004C79E4"/>
    <w:rsid w:val="004D20A4"/>
    <w:rsid w:val="004D3747"/>
    <w:rsid w:val="004D58E3"/>
    <w:rsid w:val="004E3328"/>
    <w:rsid w:val="004E426F"/>
    <w:rsid w:val="004F1BFF"/>
    <w:rsid w:val="004F316A"/>
    <w:rsid w:val="004F5774"/>
    <w:rsid w:val="004F7814"/>
    <w:rsid w:val="00502919"/>
    <w:rsid w:val="00504023"/>
    <w:rsid w:val="00505523"/>
    <w:rsid w:val="00511249"/>
    <w:rsid w:val="00512D8A"/>
    <w:rsid w:val="00513D7F"/>
    <w:rsid w:val="00515F77"/>
    <w:rsid w:val="005237CF"/>
    <w:rsid w:val="00524B78"/>
    <w:rsid w:val="00526B0B"/>
    <w:rsid w:val="00532704"/>
    <w:rsid w:val="00533E75"/>
    <w:rsid w:val="0053520F"/>
    <w:rsid w:val="0053639D"/>
    <w:rsid w:val="005416F5"/>
    <w:rsid w:val="00544476"/>
    <w:rsid w:val="005611EC"/>
    <w:rsid w:val="00563E0B"/>
    <w:rsid w:val="0056743E"/>
    <w:rsid w:val="0057692E"/>
    <w:rsid w:val="005834B9"/>
    <w:rsid w:val="0059539B"/>
    <w:rsid w:val="00596A14"/>
    <w:rsid w:val="005973DA"/>
    <w:rsid w:val="00597843"/>
    <w:rsid w:val="005A6BB5"/>
    <w:rsid w:val="005A6FEC"/>
    <w:rsid w:val="005B02B4"/>
    <w:rsid w:val="005B0B57"/>
    <w:rsid w:val="005B4A4E"/>
    <w:rsid w:val="005C3C40"/>
    <w:rsid w:val="005C70B3"/>
    <w:rsid w:val="005D2356"/>
    <w:rsid w:val="005D49AE"/>
    <w:rsid w:val="005E5D0F"/>
    <w:rsid w:val="005F043A"/>
    <w:rsid w:val="005F3B4A"/>
    <w:rsid w:val="005F3E3D"/>
    <w:rsid w:val="005F427B"/>
    <w:rsid w:val="006006C1"/>
    <w:rsid w:val="0060185D"/>
    <w:rsid w:val="00612FEB"/>
    <w:rsid w:val="00615CA9"/>
    <w:rsid w:val="0061632F"/>
    <w:rsid w:val="00625E18"/>
    <w:rsid w:val="00626156"/>
    <w:rsid w:val="006347DB"/>
    <w:rsid w:val="00637EAF"/>
    <w:rsid w:val="006411A0"/>
    <w:rsid w:val="00642895"/>
    <w:rsid w:val="00653037"/>
    <w:rsid w:val="00653082"/>
    <w:rsid w:val="00653AFC"/>
    <w:rsid w:val="006646C8"/>
    <w:rsid w:val="006652A4"/>
    <w:rsid w:val="00665D7A"/>
    <w:rsid w:val="00666624"/>
    <w:rsid w:val="00667AFE"/>
    <w:rsid w:val="006805AC"/>
    <w:rsid w:val="006931FA"/>
    <w:rsid w:val="00693484"/>
    <w:rsid w:val="00695B0D"/>
    <w:rsid w:val="006A2491"/>
    <w:rsid w:val="006C5141"/>
    <w:rsid w:val="006C69DA"/>
    <w:rsid w:val="006C70B8"/>
    <w:rsid w:val="006D1F50"/>
    <w:rsid w:val="006D3025"/>
    <w:rsid w:val="006D5276"/>
    <w:rsid w:val="006E0C5E"/>
    <w:rsid w:val="006E4455"/>
    <w:rsid w:val="006E5AF3"/>
    <w:rsid w:val="006E6009"/>
    <w:rsid w:val="006F4069"/>
    <w:rsid w:val="00704374"/>
    <w:rsid w:val="0070601B"/>
    <w:rsid w:val="00715CD0"/>
    <w:rsid w:val="00715DC4"/>
    <w:rsid w:val="00721C13"/>
    <w:rsid w:val="00724DA1"/>
    <w:rsid w:val="00727600"/>
    <w:rsid w:val="00732BDC"/>
    <w:rsid w:val="00735E87"/>
    <w:rsid w:val="00741D29"/>
    <w:rsid w:val="00746362"/>
    <w:rsid w:val="00756E46"/>
    <w:rsid w:val="00764B3B"/>
    <w:rsid w:val="007656FF"/>
    <w:rsid w:val="007846F6"/>
    <w:rsid w:val="00784E35"/>
    <w:rsid w:val="00784ED7"/>
    <w:rsid w:val="0078644F"/>
    <w:rsid w:val="00791A68"/>
    <w:rsid w:val="00793F1B"/>
    <w:rsid w:val="007A596F"/>
    <w:rsid w:val="007B2C76"/>
    <w:rsid w:val="007C0260"/>
    <w:rsid w:val="007E090C"/>
    <w:rsid w:val="007E51E1"/>
    <w:rsid w:val="007E68B1"/>
    <w:rsid w:val="007F1E18"/>
    <w:rsid w:val="007F770B"/>
    <w:rsid w:val="00805286"/>
    <w:rsid w:val="00830437"/>
    <w:rsid w:val="0084733F"/>
    <w:rsid w:val="00851991"/>
    <w:rsid w:val="00853D79"/>
    <w:rsid w:val="00853ED7"/>
    <w:rsid w:val="00857F34"/>
    <w:rsid w:val="008633AA"/>
    <w:rsid w:val="0086416F"/>
    <w:rsid w:val="00874085"/>
    <w:rsid w:val="008750B1"/>
    <w:rsid w:val="00875DF0"/>
    <w:rsid w:val="00877782"/>
    <w:rsid w:val="00881307"/>
    <w:rsid w:val="008856F7"/>
    <w:rsid w:val="00894375"/>
    <w:rsid w:val="00894E6B"/>
    <w:rsid w:val="00896927"/>
    <w:rsid w:val="008A0C7E"/>
    <w:rsid w:val="008A33BA"/>
    <w:rsid w:val="008A37B1"/>
    <w:rsid w:val="008A4876"/>
    <w:rsid w:val="008A7190"/>
    <w:rsid w:val="008B6214"/>
    <w:rsid w:val="008C59B1"/>
    <w:rsid w:val="008C708D"/>
    <w:rsid w:val="008D0F46"/>
    <w:rsid w:val="008D1A73"/>
    <w:rsid w:val="008D24E1"/>
    <w:rsid w:val="008D369E"/>
    <w:rsid w:val="008D4D05"/>
    <w:rsid w:val="008D589B"/>
    <w:rsid w:val="008D7D7E"/>
    <w:rsid w:val="008F205A"/>
    <w:rsid w:val="008F22BA"/>
    <w:rsid w:val="008F6017"/>
    <w:rsid w:val="00913266"/>
    <w:rsid w:val="0091581F"/>
    <w:rsid w:val="00930CDC"/>
    <w:rsid w:val="0094045B"/>
    <w:rsid w:val="00943EC2"/>
    <w:rsid w:val="009464F0"/>
    <w:rsid w:val="00950D5C"/>
    <w:rsid w:val="009515EB"/>
    <w:rsid w:val="0095349E"/>
    <w:rsid w:val="00955A12"/>
    <w:rsid w:val="00961CF8"/>
    <w:rsid w:val="009652ED"/>
    <w:rsid w:val="00970C0A"/>
    <w:rsid w:val="00971110"/>
    <w:rsid w:val="0097432C"/>
    <w:rsid w:val="009829EC"/>
    <w:rsid w:val="00985078"/>
    <w:rsid w:val="009A38A6"/>
    <w:rsid w:val="009A3E2E"/>
    <w:rsid w:val="009A4A70"/>
    <w:rsid w:val="009B2537"/>
    <w:rsid w:val="009B42E2"/>
    <w:rsid w:val="009C575D"/>
    <w:rsid w:val="009D0EC5"/>
    <w:rsid w:val="009D1EC7"/>
    <w:rsid w:val="009D39F2"/>
    <w:rsid w:val="009D7A15"/>
    <w:rsid w:val="009E2400"/>
    <w:rsid w:val="009E2E36"/>
    <w:rsid w:val="009F6857"/>
    <w:rsid w:val="009F76BC"/>
    <w:rsid w:val="00A0241D"/>
    <w:rsid w:val="00A14E4F"/>
    <w:rsid w:val="00A15BAC"/>
    <w:rsid w:val="00A21697"/>
    <w:rsid w:val="00A26CCC"/>
    <w:rsid w:val="00A276C0"/>
    <w:rsid w:val="00A3137A"/>
    <w:rsid w:val="00A33C58"/>
    <w:rsid w:val="00A34531"/>
    <w:rsid w:val="00A446BC"/>
    <w:rsid w:val="00A529A5"/>
    <w:rsid w:val="00A670F9"/>
    <w:rsid w:val="00A725E4"/>
    <w:rsid w:val="00A73F21"/>
    <w:rsid w:val="00A85E63"/>
    <w:rsid w:val="00A86836"/>
    <w:rsid w:val="00A877FC"/>
    <w:rsid w:val="00AA0EC1"/>
    <w:rsid w:val="00AA4C71"/>
    <w:rsid w:val="00AA7267"/>
    <w:rsid w:val="00AC1BA9"/>
    <w:rsid w:val="00AC4CB8"/>
    <w:rsid w:val="00AC5F14"/>
    <w:rsid w:val="00AC604C"/>
    <w:rsid w:val="00AC7562"/>
    <w:rsid w:val="00AD1521"/>
    <w:rsid w:val="00AD3068"/>
    <w:rsid w:val="00AD3724"/>
    <w:rsid w:val="00AD52C6"/>
    <w:rsid w:val="00AF049B"/>
    <w:rsid w:val="00B004A9"/>
    <w:rsid w:val="00B1207E"/>
    <w:rsid w:val="00B21474"/>
    <w:rsid w:val="00B23E66"/>
    <w:rsid w:val="00B24C4E"/>
    <w:rsid w:val="00B359D1"/>
    <w:rsid w:val="00B361F8"/>
    <w:rsid w:val="00B37A1F"/>
    <w:rsid w:val="00B43B97"/>
    <w:rsid w:val="00B4518D"/>
    <w:rsid w:val="00B45918"/>
    <w:rsid w:val="00B46AC5"/>
    <w:rsid w:val="00B46CFC"/>
    <w:rsid w:val="00B63D3E"/>
    <w:rsid w:val="00B67CC1"/>
    <w:rsid w:val="00B74B1E"/>
    <w:rsid w:val="00B75B94"/>
    <w:rsid w:val="00B7659E"/>
    <w:rsid w:val="00B81C72"/>
    <w:rsid w:val="00B8662E"/>
    <w:rsid w:val="00B90AF1"/>
    <w:rsid w:val="00B91304"/>
    <w:rsid w:val="00B93B64"/>
    <w:rsid w:val="00BA58CB"/>
    <w:rsid w:val="00BB007F"/>
    <w:rsid w:val="00BC690B"/>
    <w:rsid w:val="00BD59E0"/>
    <w:rsid w:val="00BD7A5F"/>
    <w:rsid w:val="00BE2010"/>
    <w:rsid w:val="00BE600E"/>
    <w:rsid w:val="00BE711D"/>
    <w:rsid w:val="00BF049D"/>
    <w:rsid w:val="00BF17FD"/>
    <w:rsid w:val="00C01E19"/>
    <w:rsid w:val="00C13605"/>
    <w:rsid w:val="00C17A78"/>
    <w:rsid w:val="00C315BD"/>
    <w:rsid w:val="00C32CC3"/>
    <w:rsid w:val="00C35086"/>
    <w:rsid w:val="00C40478"/>
    <w:rsid w:val="00C4691D"/>
    <w:rsid w:val="00C47322"/>
    <w:rsid w:val="00C47E50"/>
    <w:rsid w:val="00C61154"/>
    <w:rsid w:val="00C7385A"/>
    <w:rsid w:val="00C80868"/>
    <w:rsid w:val="00C86B96"/>
    <w:rsid w:val="00C93918"/>
    <w:rsid w:val="00CA264A"/>
    <w:rsid w:val="00CA28CC"/>
    <w:rsid w:val="00CA2E26"/>
    <w:rsid w:val="00CB6AAF"/>
    <w:rsid w:val="00CC5A25"/>
    <w:rsid w:val="00CD2E0E"/>
    <w:rsid w:val="00CD519B"/>
    <w:rsid w:val="00CE5428"/>
    <w:rsid w:val="00CF07D3"/>
    <w:rsid w:val="00D01D2A"/>
    <w:rsid w:val="00D021FA"/>
    <w:rsid w:val="00D02BB9"/>
    <w:rsid w:val="00D06C83"/>
    <w:rsid w:val="00D07585"/>
    <w:rsid w:val="00D1186E"/>
    <w:rsid w:val="00D12F3C"/>
    <w:rsid w:val="00D138B8"/>
    <w:rsid w:val="00D22E10"/>
    <w:rsid w:val="00D315D6"/>
    <w:rsid w:val="00D44471"/>
    <w:rsid w:val="00D50114"/>
    <w:rsid w:val="00D5125A"/>
    <w:rsid w:val="00D5659D"/>
    <w:rsid w:val="00D633A0"/>
    <w:rsid w:val="00D63F16"/>
    <w:rsid w:val="00D72F51"/>
    <w:rsid w:val="00D96C1B"/>
    <w:rsid w:val="00DA09C3"/>
    <w:rsid w:val="00DA2076"/>
    <w:rsid w:val="00DA462B"/>
    <w:rsid w:val="00DA4B55"/>
    <w:rsid w:val="00DA4B56"/>
    <w:rsid w:val="00DD0D1B"/>
    <w:rsid w:val="00DD1A19"/>
    <w:rsid w:val="00DD5DE3"/>
    <w:rsid w:val="00DD7A8C"/>
    <w:rsid w:val="00DE6A50"/>
    <w:rsid w:val="00DE7900"/>
    <w:rsid w:val="00DF2B56"/>
    <w:rsid w:val="00DF6C22"/>
    <w:rsid w:val="00DF7180"/>
    <w:rsid w:val="00DF7DA8"/>
    <w:rsid w:val="00E00CFD"/>
    <w:rsid w:val="00E07084"/>
    <w:rsid w:val="00E1335C"/>
    <w:rsid w:val="00E164C4"/>
    <w:rsid w:val="00E25D4F"/>
    <w:rsid w:val="00E320C9"/>
    <w:rsid w:val="00E352CB"/>
    <w:rsid w:val="00E422C7"/>
    <w:rsid w:val="00E51B07"/>
    <w:rsid w:val="00E5682A"/>
    <w:rsid w:val="00E64FC6"/>
    <w:rsid w:val="00E70EDD"/>
    <w:rsid w:val="00E722D1"/>
    <w:rsid w:val="00E7751B"/>
    <w:rsid w:val="00E87966"/>
    <w:rsid w:val="00E90F0E"/>
    <w:rsid w:val="00EA05B2"/>
    <w:rsid w:val="00EA29DE"/>
    <w:rsid w:val="00EA4E43"/>
    <w:rsid w:val="00EA4E8E"/>
    <w:rsid w:val="00EB0A01"/>
    <w:rsid w:val="00EB6427"/>
    <w:rsid w:val="00EC1AFE"/>
    <w:rsid w:val="00EC3A59"/>
    <w:rsid w:val="00ED2A2D"/>
    <w:rsid w:val="00ED38BA"/>
    <w:rsid w:val="00ED3AB3"/>
    <w:rsid w:val="00EE4DD1"/>
    <w:rsid w:val="00EF513F"/>
    <w:rsid w:val="00F00C61"/>
    <w:rsid w:val="00F0149E"/>
    <w:rsid w:val="00F02169"/>
    <w:rsid w:val="00F11459"/>
    <w:rsid w:val="00F25C06"/>
    <w:rsid w:val="00F26B74"/>
    <w:rsid w:val="00F41E53"/>
    <w:rsid w:val="00F4383B"/>
    <w:rsid w:val="00F46597"/>
    <w:rsid w:val="00F4755E"/>
    <w:rsid w:val="00F61412"/>
    <w:rsid w:val="00F61D44"/>
    <w:rsid w:val="00F62539"/>
    <w:rsid w:val="00F752B2"/>
    <w:rsid w:val="00F8489C"/>
    <w:rsid w:val="00F949E6"/>
    <w:rsid w:val="00FB16EE"/>
    <w:rsid w:val="00FB77ED"/>
    <w:rsid w:val="00FC1243"/>
    <w:rsid w:val="00FC4439"/>
    <w:rsid w:val="00FC467A"/>
    <w:rsid w:val="00FC5F7E"/>
    <w:rsid w:val="00FC6744"/>
    <w:rsid w:val="00FD1835"/>
    <w:rsid w:val="00FD1F27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A01F35"/>
  <w15:docId w15:val="{BAEC3D2E-22B3-4BC3-8B7C-4CE0199A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IP"/>
    <w:qFormat/>
    <w:rsid w:val="000D2824"/>
    <w:rPr>
      <w:rFonts w:ascii="Avenir" w:hAnsi="Avenir"/>
      <w:sz w:val="24"/>
    </w:rPr>
  </w:style>
  <w:style w:type="paragraph" w:styleId="Ttulo1">
    <w:name w:val="heading 1"/>
    <w:aliases w:val="titulo hip"/>
    <w:basedOn w:val="Normal"/>
    <w:next w:val="Normal"/>
    <w:link w:val="Ttulo1Car"/>
    <w:uiPriority w:val="9"/>
    <w:qFormat/>
    <w:rsid w:val="00C17A78"/>
    <w:pPr>
      <w:pBdr>
        <w:top w:val="single" w:sz="24" w:space="0" w:color="E64A50" w:themeColor="accent1"/>
        <w:left w:val="single" w:sz="24" w:space="0" w:color="E64A50" w:themeColor="accent1"/>
        <w:bottom w:val="single" w:sz="24" w:space="0" w:color="E64A50" w:themeColor="accent1"/>
        <w:right w:val="single" w:sz="24" w:space="0" w:color="E64A50" w:themeColor="accent1"/>
      </w:pBdr>
      <w:shd w:val="clear" w:color="auto" w:fill="E64A50" w:themeFill="accent1"/>
      <w:spacing w:after="0"/>
      <w:outlineLvl w:val="0"/>
    </w:pPr>
    <w:rPr>
      <w:rFonts w:ascii="Avenir Black" w:hAnsi="Avenir Black"/>
      <w:caps/>
      <w:color w:val="FFFFFF" w:themeColor="background1"/>
      <w:spacing w:val="15"/>
      <w:sz w:val="28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4864"/>
    <w:pPr>
      <w:pBdr>
        <w:top w:val="single" w:sz="24" w:space="0" w:color="FADADB" w:themeColor="accent1" w:themeTint="33"/>
        <w:left w:val="single" w:sz="24" w:space="0" w:color="FADADB" w:themeColor="accent1" w:themeTint="33"/>
        <w:bottom w:val="single" w:sz="24" w:space="0" w:color="FADADB" w:themeColor="accent1" w:themeTint="33"/>
        <w:right w:val="single" w:sz="24" w:space="0" w:color="FADADB" w:themeColor="accent1" w:themeTint="33"/>
      </w:pBdr>
      <w:shd w:val="clear" w:color="auto" w:fill="FADADB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C17A78"/>
    <w:pPr>
      <w:outlineLvl w:val="2"/>
    </w:pPr>
    <w:rPr>
      <w:b/>
      <w:sz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4864"/>
    <w:pPr>
      <w:pBdr>
        <w:top w:val="dotted" w:sz="6" w:space="2" w:color="E64A50" w:themeColor="accent1"/>
      </w:pBdr>
      <w:spacing w:before="200" w:after="0"/>
      <w:outlineLvl w:val="3"/>
    </w:pPr>
    <w:rPr>
      <w:caps/>
      <w:color w:val="C71B21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17A78"/>
    <w:pPr>
      <w:pBdr>
        <w:bottom w:val="single" w:sz="6" w:space="1" w:color="E64A50" w:themeColor="accent1"/>
      </w:pBdr>
      <w:spacing w:before="200" w:after="0"/>
      <w:outlineLvl w:val="4"/>
    </w:pPr>
    <w:rPr>
      <w:caps/>
      <w:color w:val="C71B21"/>
      <w:spacing w:val="10"/>
      <w:sz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4864"/>
    <w:pPr>
      <w:pBdr>
        <w:bottom w:val="dotted" w:sz="6" w:space="1" w:color="E64A50" w:themeColor="accent1"/>
      </w:pBdr>
      <w:spacing w:before="200" w:after="0"/>
      <w:outlineLvl w:val="5"/>
    </w:pPr>
    <w:rPr>
      <w:caps/>
      <w:color w:val="C71B21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4864"/>
    <w:pPr>
      <w:spacing w:before="200" w:after="0"/>
      <w:outlineLvl w:val="6"/>
    </w:pPr>
    <w:rPr>
      <w:caps/>
      <w:color w:val="C71B21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486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486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hip Car"/>
    <w:basedOn w:val="Fuentedeprrafopredeter"/>
    <w:link w:val="Ttulo1"/>
    <w:uiPriority w:val="9"/>
    <w:rsid w:val="00C17A78"/>
    <w:rPr>
      <w:rFonts w:ascii="Avenir Black" w:hAnsi="Avenir Black"/>
      <w:caps/>
      <w:color w:val="FFFFFF" w:themeColor="background1"/>
      <w:spacing w:val="15"/>
      <w:sz w:val="28"/>
      <w:szCs w:val="22"/>
      <w:shd w:val="clear" w:color="auto" w:fill="E64A50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1F4864"/>
    <w:rPr>
      <w:caps/>
      <w:spacing w:val="15"/>
      <w:shd w:val="clear" w:color="auto" w:fill="FADADB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C17A78"/>
    <w:rPr>
      <w:rFonts w:ascii="Avenir" w:hAnsi="Avenir"/>
      <w:b/>
      <w:caps/>
      <w:spacing w:val="15"/>
      <w:sz w:val="28"/>
      <w:shd w:val="clear" w:color="auto" w:fill="FADADB" w:themeFill="accent1" w:themeFillTint="33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4864"/>
    <w:rPr>
      <w:caps/>
      <w:color w:val="C71B2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rsid w:val="00C17A78"/>
    <w:rPr>
      <w:rFonts w:ascii="Avenir" w:hAnsi="Avenir"/>
      <w:caps/>
      <w:color w:val="C71B21"/>
      <w:spacing w:val="10"/>
      <w:sz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F4864"/>
    <w:rPr>
      <w:caps/>
      <w:color w:val="C71B2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4864"/>
    <w:rPr>
      <w:caps/>
      <w:color w:val="C71B2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4864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4864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F4864"/>
    <w:rPr>
      <w:b/>
      <w:bCs/>
      <w:color w:val="C71B2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17A78"/>
    <w:pPr>
      <w:spacing w:before="0" w:after="0"/>
    </w:pPr>
    <w:rPr>
      <w:rFonts w:ascii="Avenir Black" w:eastAsiaTheme="majorEastAsia" w:hAnsi="Avenir Black" w:cstheme="majorBidi"/>
      <w:caps/>
      <w:color w:val="E64A50" w:themeColor="accent1"/>
      <w:spacing w:val="10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17A78"/>
    <w:rPr>
      <w:rFonts w:ascii="Avenir Black" w:eastAsiaTheme="majorEastAsia" w:hAnsi="Avenir Black" w:cstheme="majorBidi"/>
      <w:caps/>
      <w:color w:val="E64A50" w:themeColor="accent1"/>
      <w:spacing w:val="10"/>
      <w:sz w:val="40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1F4864"/>
    <w:pPr>
      <w:spacing w:before="0" w:after="500" w:line="240" w:lineRule="auto"/>
    </w:pPr>
    <w:rPr>
      <w:caps/>
      <w:color w:val="737373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1F4864"/>
    <w:rPr>
      <w:caps/>
      <w:color w:val="737373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1F4864"/>
    <w:rPr>
      <w:b/>
      <w:bCs/>
    </w:rPr>
  </w:style>
  <w:style w:type="character" w:styleId="nfasis">
    <w:name w:val="Emphasis"/>
    <w:uiPriority w:val="20"/>
    <w:qFormat/>
    <w:rsid w:val="001F4864"/>
    <w:rPr>
      <w:caps/>
      <w:color w:val="841216" w:themeColor="accent1" w:themeShade="7F"/>
      <w:spacing w:val="5"/>
    </w:rPr>
  </w:style>
  <w:style w:type="paragraph" w:styleId="Sinespaciado">
    <w:name w:val="No Spacing"/>
    <w:link w:val="SinespaciadoCar"/>
    <w:uiPriority w:val="1"/>
    <w:qFormat/>
    <w:rsid w:val="001F486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F4864"/>
  </w:style>
  <w:style w:type="paragraph" w:styleId="Prrafodelista">
    <w:name w:val="List Paragraph"/>
    <w:basedOn w:val="Normal"/>
    <w:uiPriority w:val="34"/>
    <w:qFormat/>
    <w:rsid w:val="001F486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F4864"/>
    <w:rPr>
      <w:i/>
      <w:iCs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1F4864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F4864"/>
    <w:pPr>
      <w:spacing w:before="240" w:after="240" w:line="240" w:lineRule="auto"/>
      <w:ind w:left="1080" w:right="1080"/>
      <w:jc w:val="center"/>
    </w:pPr>
    <w:rPr>
      <w:color w:val="E64A50" w:themeColor="accent1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F4864"/>
    <w:rPr>
      <w:color w:val="E64A50" w:themeColor="accent1"/>
      <w:sz w:val="24"/>
      <w:szCs w:val="24"/>
    </w:rPr>
  </w:style>
  <w:style w:type="character" w:styleId="nfasissutil">
    <w:name w:val="Subtle Emphasis"/>
    <w:uiPriority w:val="19"/>
    <w:qFormat/>
    <w:rsid w:val="001F4864"/>
    <w:rPr>
      <w:i/>
      <w:iCs/>
      <w:color w:val="841216" w:themeColor="accent1" w:themeShade="7F"/>
    </w:rPr>
  </w:style>
  <w:style w:type="character" w:styleId="nfasisintenso">
    <w:name w:val="Intense Emphasis"/>
    <w:uiPriority w:val="21"/>
    <w:qFormat/>
    <w:rsid w:val="001F4864"/>
    <w:rPr>
      <w:b/>
      <w:bCs/>
      <w:caps/>
      <w:color w:val="841216" w:themeColor="accent1" w:themeShade="7F"/>
      <w:spacing w:val="10"/>
    </w:rPr>
  </w:style>
  <w:style w:type="character" w:styleId="Referenciasutil">
    <w:name w:val="Subtle Reference"/>
    <w:uiPriority w:val="31"/>
    <w:qFormat/>
    <w:rsid w:val="001F4864"/>
    <w:rPr>
      <w:b/>
      <w:bCs/>
      <w:color w:val="E64A50" w:themeColor="accent1"/>
    </w:rPr>
  </w:style>
  <w:style w:type="character" w:styleId="Referenciaintensa">
    <w:name w:val="Intense Reference"/>
    <w:uiPriority w:val="32"/>
    <w:qFormat/>
    <w:rsid w:val="001F4864"/>
    <w:rPr>
      <w:b/>
      <w:bCs/>
      <w:i/>
      <w:iCs/>
      <w:caps/>
      <w:color w:val="E64A50" w:themeColor="accent1"/>
    </w:rPr>
  </w:style>
  <w:style w:type="character" w:styleId="Ttulodellibro">
    <w:name w:val="Book Title"/>
    <w:uiPriority w:val="33"/>
    <w:qFormat/>
    <w:rsid w:val="001F4864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F4864"/>
    <w:pPr>
      <w:outlineLvl w:val="9"/>
    </w:pPr>
  </w:style>
  <w:style w:type="paragraph" w:customStyle="1" w:styleId="Normal1">
    <w:name w:val="Normal1"/>
    <w:basedOn w:val="Normal"/>
    <w:link w:val="NORMALCar"/>
    <w:qFormat/>
    <w:rsid w:val="00A15BAC"/>
    <w:rPr>
      <w:rFonts w:ascii="Arial" w:hAnsi="Arial"/>
    </w:rPr>
  </w:style>
  <w:style w:type="character" w:customStyle="1" w:styleId="NORMALCar">
    <w:name w:val="NORMAL Car"/>
    <w:basedOn w:val="Fuentedeprrafopredeter"/>
    <w:link w:val="Normal1"/>
    <w:rsid w:val="00A15BAC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46533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335"/>
    <w:rPr>
      <w:rFonts w:ascii="Avenir" w:hAnsi="Avenir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6533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335"/>
    <w:rPr>
      <w:rFonts w:ascii="Avenir" w:hAnsi="Avenir"/>
      <w:sz w:val="24"/>
    </w:rPr>
  </w:style>
  <w:style w:type="character" w:styleId="Hipervnculo">
    <w:name w:val="Hyperlink"/>
    <w:basedOn w:val="Fuentedeprrafopredeter"/>
    <w:uiPriority w:val="99"/>
    <w:unhideWhenUsed/>
    <w:rsid w:val="004A31A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A31A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E352C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Nmerodepgina">
    <w:name w:val="page number"/>
    <w:basedOn w:val="Fuentedeprrafopredeter"/>
    <w:uiPriority w:val="99"/>
    <w:unhideWhenUsed/>
    <w:rsid w:val="004F7814"/>
    <w:rPr>
      <w:rFonts w:eastAsiaTheme="minorEastAsia" w:cstheme="minorBidi"/>
      <w:bCs w:val="0"/>
      <w:iCs w:val="0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09B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9BA"/>
    <w:rPr>
      <w:rFonts w:ascii="Tahoma" w:hAnsi="Tahoma" w:cs="Tahoma"/>
      <w:sz w:val="16"/>
      <w:szCs w:val="1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F0138"/>
    <w:rPr>
      <w:color w:val="808080"/>
      <w:shd w:val="clear" w:color="auto" w:fill="E6E6E6"/>
    </w:rPr>
  </w:style>
  <w:style w:type="paragraph" w:customStyle="1" w:styleId="CuerpoA">
    <w:name w:val="Cuerpo A"/>
    <w:rsid w:val="00484415"/>
    <w:pPr>
      <w:spacing w:before="0"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hip.com/" TargetMode="External"/><Relationship Id="rId13" Type="http://schemas.openxmlformats.org/officeDocument/2006/relationships/hyperlink" Target="mailto:press@expohip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xpohip.com/media/acreditaciones-de-prens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fema.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ebex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xpohip.com/" TargetMode="External"/><Relationship Id="rId14" Type="http://schemas.openxmlformats.org/officeDocument/2006/relationships/hyperlink" Target="http://www.expohip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on">
  <a:themeElements>
    <a:clrScheme name="Personalizado 1">
      <a:dk1>
        <a:srgbClr val="292929"/>
      </a:dk1>
      <a:lt1>
        <a:sysClr val="window" lastClr="FFFFFF"/>
      </a:lt1>
      <a:dk2>
        <a:srgbClr val="44546A"/>
      </a:dk2>
      <a:lt2>
        <a:srgbClr val="E7E6E6"/>
      </a:lt2>
      <a:accent1>
        <a:srgbClr val="E64A50"/>
      </a:accent1>
      <a:accent2>
        <a:srgbClr val="ED7D31"/>
      </a:accent2>
      <a:accent3>
        <a:srgbClr val="A5A5A5"/>
      </a:accent3>
      <a:accent4>
        <a:srgbClr val="D7007F"/>
      </a:accent4>
      <a:accent5>
        <a:srgbClr val="00508C"/>
      </a:accent5>
      <a:accent6>
        <a:srgbClr val="009A93"/>
      </a:accent6>
      <a:hlink>
        <a:srgbClr val="0563C1"/>
      </a:hlink>
      <a:folHlink>
        <a:srgbClr val="954F72"/>
      </a:folHlink>
    </a:clrScheme>
    <a:fontScheme name="hip">
      <a:majorFont>
        <a:latin typeface="Raleway"/>
        <a:ea typeface=""/>
        <a:cs typeface=""/>
      </a:majorFont>
      <a:minorFont>
        <a:latin typeface="Raleway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89762-57C8-4FE3-8AD2-71134AD7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1106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Falcon</dc:creator>
  <cp:lastModifiedBy>Paula Amer</cp:lastModifiedBy>
  <cp:revision>2</cp:revision>
  <cp:lastPrinted>2017-12-14T11:58:00Z</cp:lastPrinted>
  <dcterms:created xsi:type="dcterms:W3CDTF">2022-03-01T10:20:00Z</dcterms:created>
  <dcterms:modified xsi:type="dcterms:W3CDTF">2022-03-01T10:20:00Z</dcterms:modified>
</cp:coreProperties>
</file>